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A0D" w:rsidRDefault="00CB0AE2">
      <w:pPr>
        <w:pStyle w:val="Body"/>
        <w:spacing w:after="200"/>
        <w:jc w:val="center"/>
        <w:rPr>
          <w:rFonts w:ascii="Calibri" w:eastAsia="Calibri" w:hAnsi="Calibri" w:cs="Calibri"/>
          <w:b/>
          <w:bCs/>
          <w:sz w:val="28"/>
          <w:szCs w:val="28"/>
          <w:u w:color="000000"/>
        </w:rPr>
      </w:pPr>
      <w:r>
        <w:rPr>
          <w:rFonts w:ascii="Calibri" w:hAnsi="Calibri"/>
          <w:b/>
          <w:bCs/>
          <w:sz w:val="28"/>
          <w:szCs w:val="28"/>
          <w:u w:color="000000"/>
        </w:rPr>
        <w:t>GLEN HAVEN POA</w:t>
      </w:r>
      <w:r>
        <w:rPr>
          <w:rFonts w:ascii="Calibri" w:hAnsi="Calibri"/>
          <w:b/>
          <w:bCs/>
          <w:sz w:val="28"/>
          <w:szCs w:val="28"/>
          <w:u w:color="000000"/>
          <w:lang w:val="en-US"/>
        </w:rPr>
        <w:t xml:space="preserve"> BOARD MEETING </w:t>
      </w:r>
    </w:p>
    <w:p w:rsidR="00372A0D" w:rsidRDefault="00CB0AE2">
      <w:pPr>
        <w:pStyle w:val="Body"/>
        <w:spacing w:after="200"/>
        <w:jc w:val="center"/>
        <w:rPr>
          <w:rFonts w:ascii="Calibri" w:eastAsia="Calibri" w:hAnsi="Calibri" w:cs="Calibri"/>
          <w:sz w:val="28"/>
          <w:szCs w:val="28"/>
          <w:u w:color="000000"/>
        </w:rPr>
      </w:pPr>
      <w:r>
        <w:rPr>
          <w:rFonts w:ascii="Calibri" w:hAnsi="Calibri"/>
          <w:sz w:val="28"/>
          <w:szCs w:val="28"/>
          <w:u w:color="000000"/>
        </w:rPr>
        <w:t>OCTOBER 16, 2021 – 8 AM</w:t>
      </w:r>
    </w:p>
    <w:p w:rsidR="00372A0D" w:rsidRDefault="00CB0AE2">
      <w:pPr>
        <w:pStyle w:val="Body"/>
        <w:spacing w:after="200"/>
        <w:jc w:val="center"/>
        <w:rPr>
          <w:rFonts w:ascii="Calibri" w:eastAsia="Calibri" w:hAnsi="Calibri" w:cs="Calibri"/>
          <w:sz w:val="28"/>
          <w:szCs w:val="28"/>
          <w:u w:color="000000"/>
        </w:rPr>
      </w:pPr>
      <w:r>
        <w:rPr>
          <w:rFonts w:ascii="Calibri" w:hAnsi="Calibri"/>
          <w:sz w:val="28"/>
          <w:szCs w:val="28"/>
          <w:u w:color="000000"/>
          <w:lang w:val="en-US"/>
        </w:rPr>
        <w:t xml:space="preserve">173 DOGWOOD LANE </w:t>
      </w:r>
      <w:r>
        <w:rPr>
          <w:rFonts w:ascii="Calibri" w:hAnsi="Calibri"/>
          <w:sz w:val="28"/>
          <w:szCs w:val="28"/>
          <w:u w:color="000000"/>
        </w:rPr>
        <w:t xml:space="preserve">– </w:t>
      </w:r>
      <w:r>
        <w:rPr>
          <w:rFonts w:ascii="Calibri" w:hAnsi="Calibri"/>
          <w:sz w:val="28"/>
          <w:szCs w:val="28"/>
          <w:u w:color="000000"/>
          <w:lang w:val="en-US"/>
        </w:rPr>
        <w:t>POOL ROOM</w:t>
      </w:r>
    </w:p>
    <w:p w:rsidR="00372A0D" w:rsidRDefault="001844BE">
      <w:pPr>
        <w:pStyle w:val="Body"/>
        <w:spacing w:after="200"/>
        <w:jc w:val="center"/>
        <w:rPr>
          <w:rFonts w:ascii="Calibri" w:eastAsia="Calibri" w:hAnsi="Calibri" w:cs="Calibri"/>
          <w:b/>
          <w:bCs/>
          <w:sz w:val="28"/>
          <w:szCs w:val="28"/>
          <w:u w:val="single" w:color="000000"/>
        </w:rPr>
      </w:pPr>
      <w:r>
        <w:rPr>
          <w:rFonts w:ascii="Calibri" w:hAnsi="Calibri"/>
          <w:b/>
          <w:bCs/>
          <w:sz w:val="28"/>
          <w:szCs w:val="28"/>
          <w:u w:val="single" w:color="000000"/>
          <w:lang w:val="en-US"/>
        </w:rPr>
        <w:t xml:space="preserve">DRAFT </w:t>
      </w:r>
      <w:r w:rsidR="00CB0AE2">
        <w:rPr>
          <w:rFonts w:ascii="Calibri" w:hAnsi="Calibri"/>
          <w:b/>
          <w:bCs/>
          <w:sz w:val="28"/>
          <w:szCs w:val="28"/>
          <w:u w:val="single" w:color="000000"/>
          <w:lang w:val="en-US"/>
        </w:rPr>
        <w:t>MINUTES</w:t>
      </w:r>
    </w:p>
    <w:p w:rsidR="00372A0D" w:rsidRDefault="00372A0D">
      <w:pPr>
        <w:pStyle w:val="Body"/>
        <w:spacing w:after="200"/>
        <w:rPr>
          <w:rFonts w:ascii="Calibri" w:eastAsia="Calibri" w:hAnsi="Calibri" w:cs="Calibri"/>
          <w:b/>
          <w:bCs/>
          <w:sz w:val="28"/>
          <w:szCs w:val="28"/>
          <w:u w:val="single" w:color="000000"/>
        </w:rPr>
      </w:pPr>
    </w:p>
    <w:p w:rsidR="00372A0D" w:rsidRDefault="00CB0AE2" w:rsidP="00704B38">
      <w:pPr>
        <w:pStyle w:val="Body"/>
        <w:spacing w:after="200"/>
        <w:jc w:val="both"/>
        <w:rPr>
          <w:rFonts w:ascii="Calibri" w:eastAsia="Calibri" w:hAnsi="Calibri" w:cs="Calibri"/>
          <w:sz w:val="28"/>
          <w:szCs w:val="28"/>
          <w:u w:color="000000"/>
        </w:rPr>
      </w:pPr>
      <w:r>
        <w:rPr>
          <w:rFonts w:ascii="Calibri" w:hAnsi="Calibri"/>
          <w:b/>
          <w:bCs/>
          <w:sz w:val="28"/>
          <w:szCs w:val="28"/>
          <w:u w:color="000000"/>
          <w:lang w:val="en-US"/>
        </w:rPr>
        <w:t>In attendance -</w:t>
      </w:r>
      <w:r>
        <w:rPr>
          <w:rFonts w:ascii="Calibri" w:hAnsi="Calibri"/>
          <w:sz w:val="28"/>
          <w:szCs w:val="28"/>
          <w:u w:color="000000"/>
          <w:lang w:val="en-US"/>
        </w:rPr>
        <w:t xml:space="preserve"> President Jerry Zehr, Secretary Clark Martinson, and Directors Frank Rutherford, and Drew Meyers. Director Joe Williams and Roads Project Manager Donald Mueller were unable to attend. Also in attendance Treasurer Chris S</w:t>
      </w:r>
      <w:r w:rsidR="007D3981">
        <w:rPr>
          <w:rFonts w:ascii="Calibri" w:hAnsi="Calibri"/>
          <w:sz w:val="28"/>
          <w:szCs w:val="28"/>
          <w:u w:color="000000"/>
          <w:lang w:val="en-US"/>
        </w:rPr>
        <w:t>eitz and Communications Coordinator</w:t>
      </w:r>
      <w:r>
        <w:rPr>
          <w:rFonts w:ascii="Calibri" w:hAnsi="Calibri"/>
          <w:sz w:val="28"/>
          <w:szCs w:val="28"/>
          <w:u w:color="000000"/>
          <w:lang w:val="en-US"/>
        </w:rPr>
        <w:t xml:space="preserve"> Greg Dawson. </w:t>
      </w:r>
    </w:p>
    <w:p w:rsidR="00372A0D" w:rsidRDefault="00CB0AE2" w:rsidP="00704B38">
      <w:pPr>
        <w:pStyle w:val="Default"/>
        <w:numPr>
          <w:ilvl w:val="0"/>
          <w:numId w:val="2"/>
        </w:numPr>
        <w:spacing w:before="0" w:after="200"/>
        <w:jc w:val="both"/>
        <w:rPr>
          <w:rFonts w:ascii="Calibri" w:hAnsi="Calibri"/>
          <w:sz w:val="28"/>
          <w:szCs w:val="28"/>
          <w:u w:color="000000"/>
        </w:rPr>
      </w:pPr>
      <w:r>
        <w:rPr>
          <w:rFonts w:ascii="Calibri" w:hAnsi="Calibri"/>
          <w:b/>
          <w:bCs/>
          <w:sz w:val="28"/>
          <w:szCs w:val="28"/>
          <w:u w:color="000000"/>
        </w:rPr>
        <w:t xml:space="preserve">Call to Order - </w:t>
      </w:r>
      <w:r>
        <w:rPr>
          <w:rFonts w:ascii="Calibri" w:hAnsi="Calibri"/>
          <w:sz w:val="28"/>
          <w:szCs w:val="28"/>
          <w:u w:color="000000"/>
        </w:rPr>
        <w:t>President Zehr called the meeting to order at 8:00 am. Donald Mueller</w:t>
      </w:r>
      <w:r w:rsidR="005C29C6">
        <w:rPr>
          <w:rFonts w:ascii="Calibri" w:hAnsi="Calibri"/>
          <w:sz w:val="28"/>
          <w:szCs w:val="28"/>
          <w:u w:color="000000"/>
        </w:rPr>
        <w:t xml:space="preserve"> was unable to attend due to h</w:t>
      </w:r>
      <w:r>
        <w:rPr>
          <w:rFonts w:ascii="Calibri" w:hAnsi="Calibri"/>
          <w:sz w:val="28"/>
          <w:szCs w:val="28"/>
          <w:u w:color="000000"/>
        </w:rPr>
        <w:t>is mother in law passing away.</w:t>
      </w:r>
    </w:p>
    <w:p w:rsidR="00372A0D" w:rsidRDefault="00CB0AE2" w:rsidP="00704B38">
      <w:pPr>
        <w:pStyle w:val="Default"/>
        <w:numPr>
          <w:ilvl w:val="0"/>
          <w:numId w:val="2"/>
        </w:numPr>
        <w:spacing w:before="0" w:after="200"/>
        <w:jc w:val="both"/>
        <w:rPr>
          <w:rFonts w:ascii="Calibri" w:hAnsi="Calibri"/>
          <w:sz w:val="28"/>
          <w:szCs w:val="28"/>
          <w:u w:color="000000"/>
        </w:rPr>
      </w:pPr>
      <w:r>
        <w:rPr>
          <w:rFonts w:ascii="Calibri" w:hAnsi="Calibri"/>
          <w:b/>
          <w:bCs/>
          <w:sz w:val="28"/>
          <w:szCs w:val="28"/>
          <w:u w:color="000000"/>
        </w:rPr>
        <w:t xml:space="preserve">President’s Report </w:t>
      </w:r>
      <w:r w:rsidR="005C29C6">
        <w:rPr>
          <w:rFonts w:ascii="Calibri" w:hAnsi="Calibri"/>
          <w:b/>
          <w:bCs/>
          <w:sz w:val="28"/>
          <w:szCs w:val="28"/>
          <w:u w:color="000000"/>
        </w:rPr>
        <w:t>–</w:t>
      </w:r>
      <w:r>
        <w:rPr>
          <w:rFonts w:ascii="Calibri" w:hAnsi="Calibri"/>
          <w:b/>
          <w:bCs/>
          <w:sz w:val="28"/>
          <w:szCs w:val="28"/>
          <w:u w:color="000000"/>
        </w:rPr>
        <w:t xml:space="preserve"> </w:t>
      </w:r>
      <w:r>
        <w:rPr>
          <w:rFonts w:ascii="Calibri" w:hAnsi="Calibri"/>
          <w:sz w:val="28"/>
          <w:szCs w:val="28"/>
          <w:u w:color="000000"/>
        </w:rPr>
        <w:t>Minutes</w:t>
      </w:r>
      <w:r w:rsidR="005C29C6">
        <w:rPr>
          <w:rFonts w:ascii="Calibri" w:hAnsi="Calibri"/>
          <w:sz w:val="28"/>
          <w:szCs w:val="28"/>
          <w:u w:color="000000"/>
        </w:rPr>
        <w:t xml:space="preserve"> from the September meeting</w:t>
      </w:r>
      <w:r>
        <w:rPr>
          <w:rFonts w:ascii="Calibri" w:hAnsi="Calibri"/>
          <w:sz w:val="28"/>
          <w:szCs w:val="28"/>
          <w:u w:color="000000"/>
        </w:rPr>
        <w:t xml:space="preserve"> were reviewed by President Zehr</w:t>
      </w:r>
      <w:r w:rsidR="005C29C6">
        <w:rPr>
          <w:rFonts w:ascii="Calibri" w:hAnsi="Calibri"/>
          <w:sz w:val="28"/>
          <w:szCs w:val="28"/>
          <w:u w:color="000000"/>
        </w:rPr>
        <w:t xml:space="preserve"> and accepted as presented. He stated that he was pleased with the progress being made on outstanding tasks. It was agreed that it will take a number of months to get actions completed and plans in place to move the POA forward.</w:t>
      </w:r>
    </w:p>
    <w:p w:rsidR="00372A0D" w:rsidRDefault="00CB0AE2" w:rsidP="00704B38">
      <w:pPr>
        <w:pStyle w:val="Default"/>
        <w:numPr>
          <w:ilvl w:val="0"/>
          <w:numId w:val="2"/>
        </w:numPr>
        <w:spacing w:before="0" w:after="200"/>
        <w:jc w:val="both"/>
        <w:rPr>
          <w:rFonts w:ascii="Calibri" w:hAnsi="Calibri"/>
          <w:sz w:val="28"/>
          <w:szCs w:val="28"/>
          <w:u w:color="000000"/>
        </w:rPr>
      </w:pPr>
      <w:r>
        <w:rPr>
          <w:rFonts w:ascii="Calibri" w:hAnsi="Calibri"/>
          <w:b/>
          <w:bCs/>
          <w:sz w:val="28"/>
          <w:szCs w:val="28"/>
          <w:u w:color="000000"/>
        </w:rPr>
        <w:t>Financial Report –</w:t>
      </w:r>
      <w:r w:rsidR="005C29C6">
        <w:rPr>
          <w:rFonts w:ascii="Calibri" w:hAnsi="Calibri"/>
          <w:sz w:val="28"/>
          <w:szCs w:val="28"/>
          <w:u w:color="000000"/>
        </w:rPr>
        <w:t xml:space="preserve"> Migration Progress -</w:t>
      </w:r>
      <w:r w:rsidR="004D4186">
        <w:rPr>
          <w:rFonts w:ascii="Calibri" w:hAnsi="Calibri"/>
          <w:sz w:val="28"/>
          <w:szCs w:val="28"/>
          <w:u w:color="000000"/>
        </w:rPr>
        <w:t xml:space="preserve"> Treasurer Chris Seitz:</w:t>
      </w:r>
      <w:r>
        <w:rPr>
          <w:rFonts w:ascii="Calibri" w:hAnsi="Calibri"/>
          <w:sz w:val="28"/>
          <w:szCs w:val="28"/>
          <w:u w:color="000000"/>
        </w:rPr>
        <w:t xml:space="preserve"> President Zehr and Seitz updated filing names</w:t>
      </w:r>
      <w:r w:rsidR="004D4186">
        <w:rPr>
          <w:rFonts w:ascii="Calibri" w:hAnsi="Calibri"/>
          <w:sz w:val="28"/>
          <w:szCs w:val="28"/>
          <w:u w:color="000000"/>
        </w:rPr>
        <w:t xml:space="preserve"> and signatures</w:t>
      </w:r>
      <w:r>
        <w:rPr>
          <w:rFonts w:ascii="Calibri" w:hAnsi="Calibri"/>
          <w:sz w:val="28"/>
          <w:szCs w:val="28"/>
          <w:u w:color="000000"/>
        </w:rPr>
        <w:t xml:space="preserve"> at</w:t>
      </w:r>
      <w:r w:rsidR="004D4186">
        <w:rPr>
          <w:rFonts w:ascii="Calibri" w:hAnsi="Calibri"/>
          <w:sz w:val="28"/>
          <w:szCs w:val="28"/>
          <w:u w:color="000000"/>
        </w:rPr>
        <w:t xml:space="preserve"> the Trinity First National Bank. Seitz</w:t>
      </w:r>
      <w:r>
        <w:rPr>
          <w:rFonts w:ascii="Calibri" w:hAnsi="Calibri"/>
          <w:sz w:val="28"/>
          <w:szCs w:val="28"/>
          <w:u w:color="000000"/>
        </w:rPr>
        <w:t xml:space="preserve"> stated that GH accounts have the following</w:t>
      </w:r>
      <w:r w:rsidR="004D4186">
        <w:rPr>
          <w:rFonts w:ascii="Calibri" w:hAnsi="Calibri"/>
          <w:sz w:val="28"/>
          <w:szCs w:val="28"/>
          <w:u w:color="000000"/>
        </w:rPr>
        <w:t xml:space="preserve"> balances</w:t>
      </w:r>
      <w:r>
        <w:rPr>
          <w:rFonts w:ascii="Calibri" w:hAnsi="Calibri"/>
          <w:sz w:val="28"/>
          <w:szCs w:val="28"/>
          <w:u w:color="000000"/>
        </w:rPr>
        <w:t>; $16794.10 Point fund,</w:t>
      </w:r>
      <w:r w:rsidR="004D4186">
        <w:rPr>
          <w:rFonts w:ascii="Calibri" w:hAnsi="Calibri"/>
          <w:sz w:val="28"/>
          <w:szCs w:val="28"/>
          <w:u w:color="000000"/>
        </w:rPr>
        <w:t xml:space="preserve"> $31,362.00 in the</w:t>
      </w:r>
      <w:r>
        <w:rPr>
          <w:rFonts w:ascii="Calibri" w:hAnsi="Calibri"/>
          <w:sz w:val="28"/>
          <w:szCs w:val="28"/>
          <w:u w:color="000000"/>
        </w:rPr>
        <w:t xml:space="preserve"> general fund. $1200 will come from the Point fund for Vazquez’s tree removal that was authorized by the BOD at the September meeting. Seitz will send the annual dues invoices</w:t>
      </w:r>
      <w:r w:rsidR="004D4186">
        <w:rPr>
          <w:rFonts w:ascii="Calibri" w:hAnsi="Calibri"/>
          <w:sz w:val="28"/>
          <w:szCs w:val="28"/>
          <w:u w:color="000000"/>
        </w:rPr>
        <w:t xml:space="preserve"> to members in October</w:t>
      </w:r>
      <w:r>
        <w:rPr>
          <w:rFonts w:ascii="Calibri" w:hAnsi="Calibri"/>
          <w:sz w:val="28"/>
          <w:szCs w:val="28"/>
          <w:u w:color="000000"/>
        </w:rPr>
        <w:t>. GH</w:t>
      </w:r>
      <w:r w:rsidR="00905FEB">
        <w:rPr>
          <w:rFonts w:ascii="Calibri" w:hAnsi="Calibri"/>
          <w:sz w:val="28"/>
          <w:szCs w:val="28"/>
          <w:u w:color="000000"/>
        </w:rPr>
        <w:t xml:space="preserve"> </w:t>
      </w:r>
      <w:r>
        <w:rPr>
          <w:rFonts w:ascii="Calibri" w:hAnsi="Calibri"/>
          <w:sz w:val="28"/>
          <w:szCs w:val="28"/>
          <w:u w:color="000000"/>
        </w:rPr>
        <w:t>water</w:t>
      </w:r>
      <w:r w:rsidR="00905FEB">
        <w:rPr>
          <w:rFonts w:ascii="Calibri" w:hAnsi="Calibri"/>
          <w:sz w:val="28"/>
          <w:szCs w:val="28"/>
          <w:u w:color="000000"/>
        </w:rPr>
        <w:t xml:space="preserve"> bill is paid</w:t>
      </w:r>
      <w:r>
        <w:rPr>
          <w:rFonts w:ascii="Calibri" w:hAnsi="Calibri"/>
          <w:sz w:val="28"/>
          <w:szCs w:val="28"/>
          <w:u w:color="000000"/>
        </w:rPr>
        <w:t xml:space="preserve"> monthly. Auto deduct for electricity. GH </w:t>
      </w:r>
      <w:r w:rsidR="004D4186">
        <w:rPr>
          <w:rFonts w:ascii="Calibri" w:hAnsi="Calibri"/>
          <w:sz w:val="28"/>
          <w:szCs w:val="28"/>
          <w:u w:color="000000"/>
        </w:rPr>
        <w:t xml:space="preserve">proposed </w:t>
      </w:r>
      <w:r>
        <w:rPr>
          <w:rFonts w:ascii="Calibri" w:hAnsi="Calibri"/>
          <w:sz w:val="28"/>
          <w:szCs w:val="28"/>
          <w:u w:color="000000"/>
        </w:rPr>
        <w:t xml:space="preserve">budget for 2022 will be presented in </w:t>
      </w:r>
      <w:r w:rsidR="004D4186">
        <w:rPr>
          <w:rFonts w:ascii="Calibri" w:hAnsi="Calibri"/>
          <w:sz w:val="28"/>
          <w:szCs w:val="28"/>
          <w:u w:color="000000"/>
        </w:rPr>
        <w:t>December 2021 with a review</w:t>
      </w:r>
      <w:r>
        <w:rPr>
          <w:rFonts w:ascii="Calibri" w:hAnsi="Calibri"/>
          <w:sz w:val="28"/>
          <w:szCs w:val="28"/>
          <w:u w:color="000000"/>
        </w:rPr>
        <w:t xml:space="preserve"> of monthly, quarterly, annual, and project expenses. $9,200 is due in January 2022 </w:t>
      </w:r>
      <w:r w:rsidR="004D4186">
        <w:rPr>
          <w:rFonts w:ascii="Calibri" w:hAnsi="Calibri"/>
          <w:sz w:val="28"/>
          <w:szCs w:val="28"/>
          <w:u w:color="000000"/>
        </w:rPr>
        <w:t xml:space="preserve">as the last payment for the Post Oak road </w:t>
      </w:r>
      <w:r>
        <w:rPr>
          <w:rFonts w:ascii="Calibri" w:hAnsi="Calibri"/>
          <w:sz w:val="28"/>
          <w:szCs w:val="28"/>
          <w:u w:color="000000"/>
        </w:rPr>
        <w:t>loan</w:t>
      </w:r>
      <w:r w:rsidR="004D4186">
        <w:rPr>
          <w:rFonts w:ascii="Calibri" w:hAnsi="Calibri"/>
          <w:sz w:val="28"/>
          <w:szCs w:val="28"/>
          <w:u w:color="000000"/>
        </w:rPr>
        <w:t xml:space="preserve"> taken 10 years ago.</w:t>
      </w:r>
    </w:p>
    <w:p w:rsidR="00372A0D" w:rsidRDefault="00CB0AE2" w:rsidP="00704B38">
      <w:pPr>
        <w:pStyle w:val="Default"/>
        <w:numPr>
          <w:ilvl w:val="0"/>
          <w:numId w:val="3"/>
        </w:numPr>
        <w:spacing w:before="0" w:after="200"/>
        <w:jc w:val="both"/>
        <w:rPr>
          <w:rFonts w:ascii="Calibri" w:hAnsi="Calibri"/>
          <w:sz w:val="28"/>
          <w:szCs w:val="28"/>
          <w:u w:color="000000"/>
        </w:rPr>
      </w:pPr>
      <w:r>
        <w:rPr>
          <w:rFonts w:ascii="Calibri" w:hAnsi="Calibri"/>
          <w:b/>
          <w:bCs/>
          <w:sz w:val="28"/>
          <w:szCs w:val="28"/>
          <w:u w:color="000000"/>
        </w:rPr>
        <w:t>Point Committee –</w:t>
      </w:r>
      <w:r>
        <w:rPr>
          <w:rFonts w:ascii="Calibri" w:hAnsi="Calibri"/>
          <w:sz w:val="28"/>
          <w:szCs w:val="28"/>
          <w:u w:color="000000"/>
        </w:rPr>
        <w:t xml:space="preserve"> Update, Treasurer Chris Seitz stated that Vazquez Tree Co. removed the trees along the proposed bulkhead.</w:t>
      </w:r>
      <w:r w:rsidR="008500F1">
        <w:rPr>
          <w:rFonts w:ascii="Calibri" w:hAnsi="Calibri"/>
          <w:sz w:val="28"/>
          <w:szCs w:val="28"/>
          <w:u w:color="000000"/>
        </w:rPr>
        <w:t xml:space="preserve"> A contract with</w:t>
      </w:r>
      <w:r>
        <w:rPr>
          <w:rFonts w:ascii="Calibri" w:hAnsi="Calibri"/>
          <w:sz w:val="28"/>
          <w:szCs w:val="28"/>
          <w:u w:color="000000"/>
        </w:rPr>
        <w:t xml:space="preserve"> Mosely</w:t>
      </w:r>
      <w:r w:rsidR="008500F1">
        <w:rPr>
          <w:rFonts w:ascii="Calibri" w:hAnsi="Calibri"/>
          <w:sz w:val="28"/>
          <w:szCs w:val="28"/>
          <w:u w:color="000000"/>
        </w:rPr>
        <w:t xml:space="preserve"> was signed and the </w:t>
      </w:r>
      <w:r>
        <w:rPr>
          <w:rFonts w:ascii="Calibri" w:hAnsi="Calibri"/>
          <w:sz w:val="28"/>
          <w:szCs w:val="28"/>
          <w:u w:color="000000"/>
        </w:rPr>
        <w:t>install</w:t>
      </w:r>
      <w:r w:rsidR="008500F1">
        <w:rPr>
          <w:rFonts w:ascii="Calibri" w:hAnsi="Calibri"/>
          <w:sz w:val="28"/>
          <w:szCs w:val="28"/>
          <w:u w:color="000000"/>
        </w:rPr>
        <w:t>ation date will be determined soon, as he has had weather related delays</w:t>
      </w:r>
      <w:r>
        <w:rPr>
          <w:rFonts w:ascii="Calibri" w:hAnsi="Calibri"/>
          <w:sz w:val="28"/>
          <w:szCs w:val="28"/>
          <w:u w:color="000000"/>
        </w:rPr>
        <w:t>.</w:t>
      </w:r>
    </w:p>
    <w:p w:rsidR="00372A0D" w:rsidRPr="0082042E" w:rsidRDefault="00CB0AE2" w:rsidP="00704B38">
      <w:pPr>
        <w:pStyle w:val="Default"/>
        <w:numPr>
          <w:ilvl w:val="0"/>
          <w:numId w:val="2"/>
        </w:numPr>
        <w:spacing w:before="0" w:after="200"/>
        <w:jc w:val="both"/>
        <w:rPr>
          <w:rFonts w:ascii="Calibri" w:hAnsi="Calibri"/>
          <w:sz w:val="28"/>
          <w:szCs w:val="28"/>
          <w:u w:color="000000"/>
        </w:rPr>
      </w:pPr>
      <w:r>
        <w:rPr>
          <w:rFonts w:ascii="Calibri" w:hAnsi="Calibri"/>
          <w:b/>
          <w:bCs/>
          <w:sz w:val="28"/>
          <w:szCs w:val="28"/>
          <w:u w:color="000000"/>
        </w:rPr>
        <w:t>Road Committee –</w:t>
      </w:r>
      <w:r>
        <w:rPr>
          <w:rFonts w:ascii="Calibri" w:hAnsi="Calibri"/>
          <w:sz w:val="28"/>
          <w:szCs w:val="28"/>
          <w:u w:color="000000"/>
        </w:rPr>
        <w:t xml:space="preserve"> Update on 3 Year Plan (2022 to 2025) </w:t>
      </w:r>
      <w:r w:rsidR="008500F1">
        <w:rPr>
          <w:rFonts w:ascii="Calibri" w:hAnsi="Calibri"/>
          <w:sz w:val="28"/>
          <w:szCs w:val="28"/>
          <w:u w:color="000000"/>
        </w:rPr>
        <w:t>–Still looking to get more</w:t>
      </w:r>
      <w:r>
        <w:rPr>
          <w:rFonts w:ascii="Calibri" w:hAnsi="Calibri"/>
          <w:sz w:val="28"/>
          <w:szCs w:val="28"/>
          <w:u w:color="000000"/>
        </w:rPr>
        <w:t xml:space="preserve"> quotes</w:t>
      </w:r>
      <w:r w:rsidR="008500F1">
        <w:rPr>
          <w:rFonts w:ascii="Calibri" w:hAnsi="Calibri"/>
          <w:sz w:val="28"/>
          <w:szCs w:val="28"/>
          <w:u w:color="000000"/>
        </w:rPr>
        <w:t xml:space="preserve"> for road work as input</w:t>
      </w:r>
      <w:r>
        <w:rPr>
          <w:rFonts w:ascii="Calibri" w:hAnsi="Calibri"/>
          <w:sz w:val="28"/>
          <w:szCs w:val="28"/>
          <w:u w:color="000000"/>
        </w:rPr>
        <w:t xml:space="preserve"> for the three year plan. Discussion for </w:t>
      </w:r>
      <w:r>
        <w:rPr>
          <w:rFonts w:ascii="Calibri" w:hAnsi="Calibri"/>
          <w:sz w:val="28"/>
          <w:szCs w:val="28"/>
          <w:u w:color="000000"/>
        </w:rPr>
        <w:lastRenderedPageBreak/>
        <w:t xml:space="preserve">the next patch included dropping off the patch material </w:t>
      </w:r>
      <w:r w:rsidR="008500F1">
        <w:rPr>
          <w:rFonts w:ascii="Calibri" w:hAnsi="Calibri"/>
          <w:sz w:val="28"/>
          <w:szCs w:val="28"/>
          <w:u w:color="000000"/>
        </w:rPr>
        <w:t>at the campgrounds on Holly Lane</w:t>
      </w:r>
      <w:r>
        <w:rPr>
          <w:rFonts w:ascii="Calibri" w:hAnsi="Calibri"/>
          <w:sz w:val="28"/>
          <w:szCs w:val="28"/>
          <w:u w:color="000000"/>
        </w:rPr>
        <w:t xml:space="preserve">. President Zehr made a motion </w:t>
      </w:r>
      <w:r w:rsidR="008500F1">
        <w:rPr>
          <w:rFonts w:ascii="Calibri" w:hAnsi="Calibri"/>
          <w:sz w:val="28"/>
          <w:szCs w:val="28"/>
          <w:u w:color="000000"/>
        </w:rPr>
        <w:t xml:space="preserve">to reimburse costs associated with the employment of mechanical equipment for road and other </w:t>
      </w:r>
      <w:r w:rsidR="0082042E">
        <w:rPr>
          <w:rFonts w:ascii="Calibri" w:hAnsi="Calibri"/>
          <w:sz w:val="28"/>
          <w:szCs w:val="28"/>
          <w:u w:color="000000"/>
        </w:rPr>
        <w:t xml:space="preserve">POA property improvements not to exceed </w:t>
      </w:r>
      <w:r w:rsidR="008500F1">
        <w:rPr>
          <w:rFonts w:ascii="Calibri" w:hAnsi="Calibri"/>
          <w:sz w:val="28"/>
          <w:szCs w:val="28"/>
          <w:u w:color="000000"/>
        </w:rPr>
        <w:t>$</w:t>
      </w:r>
      <w:r>
        <w:rPr>
          <w:rFonts w:ascii="Calibri" w:hAnsi="Calibri"/>
          <w:sz w:val="28"/>
          <w:szCs w:val="28"/>
          <w:u w:color="000000"/>
        </w:rPr>
        <w:t>100</w:t>
      </w:r>
      <w:r w:rsidR="0082042E">
        <w:rPr>
          <w:rFonts w:ascii="Calibri" w:hAnsi="Calibri"/>
          <w:sz w:val="28"/>
          <w:szCs w:val="28"/>
          <w:u w:color="000000"/>
        </w:rPr>
        <w:t xml:space="preserve">. Any such expenditure must be </w:t>
      </w:r>
      <w:r>
        <w:rPr>
          <w:rFonts w:ascii="Calibri" w:hAnsi="Calibri"/>
          <w:sz w:val="28"/>
          <w:szCs w:val="28"/>
          <w:u w:color="000000"/>
        </w:rPr>
        <w:t>approved by two board members. Second from Director Meyers. Passed unanimously. Pre</w:t>
      </w:r>
      <w:r w:rsidR="0082042E">
        <w:rPr>
          <w:rFonts w:ascii="Calibri" w:hAnsi="Calibri"/>
          <w:sz w:val="28"/>
          <w:szCs w:val="28"/>
          <w:u w:color="000000"/>
        </w:rPr>
        <w:t>sident Zehr reminded the BOD that</w:t>
      </w:r>
      <w:r>
        <w:rPr>
          <w:rFonts w:ascii="Calibri" w:hAnsi="Calibri"/>
          <w:sz w:val="28"/>
          <w:szCs w:val="28"/>
          <w:u w:color="000000"/>
        </w:rPr>
        <w:t xml:space="preserve"> this is a three-year plan and will be implemented </w:t>
      </w:r>
      <w:r w:rsidR="0082042E">
        <w:rPr>
          <w:rFonts w:ascii="Calibri" w:hAnsi="Calibri"/>
          <w:sz w:val="28"/>
          <w:szCs w:val="28"/>
          <w:u w:color="000000"/>
        </w:rPr>
        <w:t>as funding is made available. President Zehr visited the loan officer at First National Bank of</w:t>
      </w:r>
      <w:r>
        <w:rPr>
          <w:rFonts w:ascii="Calibri" w:hAnsi="Calibri"/>
          <w:sz w:val="28"/>
          <w:szCs w:val="28"/>
          <w:u w:color="000000"/>
        </w:rPr>
        <w:t xml:space="preserve"> Trinity to determine </w:t>
      </w:r>
      <w:r w:rsidR="0082042E">
        <w:rPr>
          <w:rFonts w:ascii="Calibri" w:hAnsi="Calibri"/>
          <w:sz w:val="28"/>
          <w:szCs w:val="28"/>
          <w:u w:color="000000"/>
        </w:rPr>
        <w:t>the process and requirements for the origination of a loan to complete road work and other POA property improvements.</w:t>
      </w:r>
    </w:p>
    <w:p w:rsidR="00372A0D" w:rsidRDefault="00CB0AE2" w:rsidP="00704B38">
      <w:pPr>
        <w:pStyle w:val="Default"/>
        <w:numPr>
          <w:ilvl w:val="0"/>
          <w:numId w:val="2"/>
        </w:numPr>
        <w:spacing w:before="0" w:after="200"/>
        <w:jc w:val="both"/>
        <w:rPr>
          <w:rFonts w:ascii="Calibri" w:hAnsi="Calibri"/>
          <w:sz w:val="28"/>
          <w:szCs w:val="28"/>
          <w:u w:color="000000"/>
        </w:rPr>
      </w:pPr>
      <w:r>
        <w:rPr>
          <w:rFonts w:ascii="Calibri" w:hAnsi="Calibri"/>
          <w:b/>
          <w:bCs/>
          <w:sz w:val="28"/>
          <w:szCs w:val="28"/>
          <w:u w:color="000000"/>
        </w:rPr>
        <w:t xml:space="preserve">Funding Proposal Discussion – Special Assessment. </w:t>
      </w:r>
      <w:r>
        <w:rPr>
          <w:rFonts w:ascii="Calibri" w:hAnsi="Calibri"/>
          <w:sz w:val="28"/>
          <w:szCs w:val="28"/>
          <w:u w:color="000000"/>
        </w:rPr>
        <w:t>President Zehr reviewed the proposal to consider a special as</w:t>
      </w:r>
      <w:r w:rsidR="00037C6D">
        <w:rPr>
          <w:rFonts w:ascii="Calibri" w:hAnsi="Calibri"/>
          <w:sz w:val="28"/>
          <w:szCs w:val="28"/>
          <w:u w:color="000000"/>
        </w:rPr>
        <w:t>sessment that</w:t>
      </w:r>
      <w:r>
        <w:rPr>
          <w:rFonts w:ascii="Calibri" w:hAnsi="Calibri"/>
          <w:sz w:val="28"/>
          <w:szCs w:val="28"/>
          <w:u w:color="000000"/>
        </w:rPr>
        <w:t xml:space="preserve"> would be based on the assessed value of property. </w:t>
      </w:r>
      <w:r w:rsidR="00037C6D">
        <w:rPr>
          <w:rFonts w:ascii="Calibri" w:hAnsi="Calibri"/>
          <w:sz w:val="28"/>
          <w:szCs w:val="28"/>
          <w:u w:color="000000"/>
        </w:rPr>
        <w:t xml:space="preserve">There was discussion as to </w:t>
      </w:r>
      <w:r>
        <w:rPr>
          <w:rFonts w:ascii="Calibri" w:hAnsi="Calibri"/>
          <w:sz w:val="28"/>
          <w:szCs w:val="28"/>
          <w:u w:color="000000"/>
        </w:rPr>
        <w:t>whether the rate and/or assessed value can be changed each year. President Zehr will</w:t>
      </w:r>
      <w:r w:rsidR="00037C6D">
        <w:rPr>
          <w:rFonts w:ascii="Calibri" w:hAnsi="Calibri"/>
          <w:sz w:val="28"/>
          <w:szCs w:val="28"/>
          <w:u w:color="000000"/>
        </w:rPr>
        <w:t xml:space="preserve"> work with Trea</w:t>
      </w:r>
      <w:r w:rsidR="007D3981">
        <w:rPr>
          <w:rFonts w:ascii="Calibri" w:hAnsi="Calibri"/>
          <w:sz w:val="28"/>
          <w:szCs w:val="28"/>
          <w:u w:color="000000"/>
        </w:rPr>
        <w:t>s</w:t>
      </w:r>
      <w:r w:rsidR="00037C6D">
        <w:rPr>
          <w:rFonts w:ascii="Calibri" w:hAnsi="Calibri"/>
          <w:sz w:val="28"/>
          <w:szCs w:val="28"/>
          <w:u w:color="000000"/>
        </w:rPr>
        <w:t>urer Seitz to prepare a proposal</w:t>
      </w:r>
      <w:r w:rsidR="008A20A9">
        <w:rPr>
          <w:rFonts w:ascii="Calibri" w:hAnsi="Calibri"/>
          <w:sz w:val="28"/>
          <w:szCs w:val="28"/>
          <w:u w:color="000000"/>
        </w:rPr>
        <w:t xml:space="preserve"> that can be taken to the members, for review and approval of the board. The proposal will be based on the cost of the proj</w:t>
      </w:r>
      <w:r w:rsidR="007D3981">
        <w:rPr>
          <w:rFonts w:ascii="Calibri" w:hAnsi="Calibri"/>
          <w:sz w:val="28"/>
          <w:szCs w:val="28"/>
          <w:u w:color="000000"/>
        </w:rPr>
        <w:t xml:space="preserve">ected improvements through-out </w:t>
      </w:r>
      <w:r w:rsidR="008A20A9">
        <w:rPr>
          <w:rFonts w:ascii="Calibri" w:hAnsi="Calibri"/>
          <w:sz w:val="28"/>
          <w:szCs w:val="28"/>
          <w:u w:color="000000"/>
        </w:rPr>
        <w:t xml:space="preserve">all of Glen Haven and will provide clear examples of the potential cost to property owners. </w:t>
      </w:r>
    </w:p>
    <w:p w:rsidR="00372A0D" w:rsidRDefault="00CB0AE2" w:rsidP="00704B38">
      <w:pPr>
        <w:pStyle w:val="Default"/>
        <w:numPr>
          <w:ilvl w:val="0"/>
          <w:numId w:val="2"/>
        </w:numPr>
        <w:spacing w:before="0" w:after="200"/>
        <w:jc w:val="both"/>
        <w:rPr>
          <w:rFonts w:ascii="Calibri" w:hAnsi="Calibri"/>
          <w:sz w:val="28"/>
          <w:szCs w:val="28"/>
          <w:u w:color="000000"/>
        </w:rPr>
      </w:pPr>
      <w:r>
        <w:rPr>
          <w:rFonts w:ascii="Calibri" w:hAnsi="Calibri"/>
          <w:b/>
          <w:bCs/>
          <w:sz w:val="28"/>
          <w:szCs w:val="28"/>
          <w:u w:color="000000"/>
        </w:rPr>
        <w:t xml:space="preserve">Engaging Legal Counsel Update - </w:t>
      </w:r>
      <w:r>
        <w:rPr>
          <w:rFonts w:ascii="Calibri" w:hAnsi="Calibri"/>
          <w:sz w:val="28"/>
          <w:szCs w:val="28"/>
          <w:u w:color="000000"/>
        </w:rPr>
        <w:t xml:space="preserve">Treasurer Seitz announced that he has arranged a meeting with the first of </w:t>
      </w:r>
      <w:r w:rsidR="008A20A9">
        <w:rPr>
          <w:rFonts w:ascii="Calibri" w:hAnsi="Calibri"/>
          <w:sz w:val="28"/>
          <w:szCs w:val="28"/>
          <w:u w:color="000000"/>
        </w:rPr>
        <w:t xml:space="preserve">as least </w:t>
      </w:r>
      <w:r>
        <w:rPr>
          <w:rFonts w:ascii="Calibri" w:hAnsi="Calibri"/>
          <w:sz w:val="28"/>
          <w:szCs w:val="28"/>
          <w:u w:color="000000"/>
        </w:rPr>
        <w:t>three attorneys</w:t>
      </w:r>
      <w:r w:rsidR="008A20A9">
        <w:rPr>
          <w:rFonts w:ascii="Calibri" w:hAnsi="Calibri"/>
          <w:sz w:val="28"/>
          <w:szCs w:val="28"/>
          <w:u w:color="000000"/>
        </w:rPr>
        <w:t xml:space="preserve"> to be interviewed to provide legal counsel to the POA. That meeting is</w:t>
      </w:r>
      <w:r>
        <w:rPr>
          <w:rFonts w:ascii="Calibri" w:hAnsi="Calibri"/>
          <w:sz w:val="28"/>
          <w:szCs w:val="28"/>
          <w:u w:color="000000"/>
        </w:rPr>
        <w:t xml:space="preserve"> on October 28, 2021.</w:t>
      </w:r>
    </w:p>
    <w:p w:rsidR="00372A0D" w:rsidRDefault="00CB0AE2" w:rsidP="00704B38">
      <w:pPr>
        <w:pStyle w:val="Default"/>
        <w:numPr>
          <w:ilvl w:val="0"/>
          <w:numId w:val="2"/>
        </w:numPr>
        <w:spacing w:before="0" w:after="200"/>
        <w:jc w:val="both"/>
        <w:rPr>
          <w:rFonts w:ascii="Calibri" w:hAnsi="Calibri"/>
          <w:b/>
          <w:bCs/>
          <w:sz w:val="28"/>
          <w:szCs w:val="28"/>
          <w:u w:color="000000"/>
        </w:rPr>
      </w:pPr>
      <w:r>
        <w:rPr>
          <w:rFonts w:ascii="Calibri" w:hAnsi="Calibri"/>
          <w:b/>
          <w:bCs/>
          <w:sz w:val="28"/>
          <w:szCs w:val="28"/>
          <w:u w:color="000000"/>
        </w:rPr>
        <w:t xml:space="preserve">Architectural Committee Proposal and Members </w:t>
      </w:r>
      <w:r w:rsidR="008A20A9">
        <w:rPr>
          <w:rFonts w:ascii="Calibri" w:hAnsi="Calibri"/>
          <w:b/>
          <w:bCs/>
          <w:sz w:val="28"/>
          <w:szCs w:val="28"/>
          <w:u w:color="000000"/>
        </w:rPr>
        <w:t>–</w:t>
      </w:r>
      <w:r>
        <w:rPr>
          <w:rFonts w:ascii="Calibri" w:hAnsi="Calibri"/>
          <w:b/>
          <w:bCs/>
          <w:sz w:val="28"/>
          <w:szCs w:val="28"/>
          <w:u w:color="000000"/>
        </w:rPr>
        <w:t xml:space="preserve"> </w:t>
      </w:r>
      <w:r w:rsidR="008A20A9" w:rsidRPr="00B22449">
        <w:rPr>
          <w:rFonts w:ascii="Calibri" w:hAnsi="Calibri"/>
          <w:bCs/>
          <w:sz w:val="28"/>
          <w:szCs w:val="28"/>
          <w:u w:color="000000"/>
        </w:rPr>
        <w:t>The board discussed the need for</w:t>
      </w:r>
      <w:r>
        <w:rPr>
          <w:rFonts w:ascii="Calibri" w:hAnsi="Calibri"/>
          <w:sz w:val="28"/>
          <w:szCs w:val="28"/>
          <w:u w:color="000000"/>
        </w:rPr>
        <w:t xml:space="preserve"> a three member Architectural Control Committee. </w:t>
      </w:r>
      <w:r w:rsidR="00B22449">
        <w:rPr>
          <w:rFonts w:ascii="Calibri" w:hAnsi="Calibri"/>
          <w:sz w:val="28"/>
          <w:szCs w:val="28"/>
          <w:u w:color="000000"/>
        </w:rPr>
        <w:t xml:space="preserve">Secretary Martinson will head a search effort to nominate members for this committee. The board recommended that they </w:t>
      </w:r>
      <w:r>
        <w:rPr>
          <w:rFonts w:ascii="Calibri" w:hAnsi="Calibri"/>
          <w:sz w:val="28"/>
          <w:szCs w:val="28"/>
          <w:u w:color="000000"/>
        </w:rPr>
        <w:t>be approved by the President. Motion made by Rutherford and second by Meyers. Passed unanimously.</w:t>
      </w:r>
    </w:p>
    <w:p w:rsidR="00372A0D" w:rsidRDefault="00CB0AE2" w:rsidP="00704B38">
      <w:pPr>
        <w:pStyle w:val="Default"/>
        <w:numPr>
          <w:ilvl w:val="0"/>
          <w:numId w:val="4"/>
        </w:numPr>
        <w:spacing w:before="0" w:after="200"/>
        <w:jc w:val="both"/>
        <w:rPr>
          <w:rFonts w:ascii="Calibri" w:hAnsi="Calibri"/>
          <w:sz w:val="28"/>
          <w:szCs w:val="28"/>
          <w:u w:color="000000"/>
        </w:rPr>
      </w:pPr>
      <w:r>
        <w:rPr>
          <w:rFonts w:ascii="Calibri" w:hAnsi="Calibri"/>
          <w:b/>
          <w:bCs/>
          <w:sz w:val="28"/>
          <w:szCs w:val="28"/>
          <w:u w:color="000000"/>
        </w:rPr>
        <w:t xml:space="preserve">Open Discussion </w:t>
      </w:r>
      <w:r w:rsidR="00B22449">
        <w:rPr>
          <w:rFonts w:ascii="Calibri" w:hAnsi="Calibri"/>
          <w:b/>
          <w:bCs/>
          <w:sz w:val="28"/>
          <w:szCs w:val="28"/>
          <w:u w:color="000000"/>
        </w:rPr>
        <w:t>–</w:t>
      </w:r>
      <w:r>
        <w:rPr>
          <w:rFonts w:ascii="Calibri" w:hAnsi="Calibri"/>
          <w:sz w:val="28"/>
          <w:szCs w:val="28"/>
          <w:u w:color="000000"/>
        </w:rPr>
        <w:t xml:space="preserve"> </w:t>
      </w:r>
      <w:r w:rsidR="00B22449">
        <w:rPr>
          <w:rFonts w:ascii="Calibri" w:hAnsi="Calibri"/>
          <w:sz w:val="28"/>
          <w:szCs w:val="28"/>
          <w:u w:color="000000"/>
        </w:rPr>
        <w:t xml:space="preserve">Secretary Martinson agreed to work with </w:t>
      </w:r>
      <w:r w:rsidR="007D3981">
        <w:rPr>
          <w:rFonts w:ascii="Calibri" w:hAnsi="Calibri"/>
          <w:sz w:val="28"/>
          <w:szCs w:val="28"/>
          <w:u w:color="000000"/>
        </w:rPr>
        <w:t>Communications Coordinator</w:t>
      </w:r>
      <w:bookmarkStart w:id="0" w:name="_GoBack"/>
      <w:bookmarkEnd w:id="0"/>
      <w:r>
        <w:rPr>
          <w:rFonts w:ascii="Calibri" w:hAnsi="Calibri"/>
          <w:sz w:val="28"/>
          <w:szCs w:val="28"/>
          <w:u w:color="000000"/>
        </w:rPr>
        <w:t xml:space="preserve"> Dawson </w:t>
      </w:r>
      <w:r w:rsidR="00B22449">
        <w:rPr>
          <w:rFonts w:ascii="Calibri" w:hAnsi="Calibri"/>
          <w:sz w:val="28"/>
          <w:szCs w:val="28"/>
          <w:u w:color="000000"/>
        </w:rPr>
        <w:t xml:space="preserve">to do a determination </w:t>
      </w:r>
      <w:r w:rsidR="0041208F">
        <w:rPr>
          <w:rFonts w:ascii="Calibri" w:hAnsi="Calibri"/>
          <w:sz w:val="28"/>
          <w:szCs w:val="28"/>
          <w:u w:color="000000"/>
        </w:rPr>
        <w:t>of our required reporting to all</w:t>
      </w:r>
      <w:r w:rsidR="00B22449">
        <w:rPr>
          <w:rFonts w:ascii="Calibri" w:hAnsi="Calibri"/>
          <w:sz w:val="28"/>
          <w:szCs w:val="28"/>
          <w:u w:color="000000"/>
        </w:rPr>
        <w:t xml:space="preserve"> of our publics.</w:t>
      </w:r>
      <w:r w:rsidR="009451E4">
        <w:rPr>
          <w:rFonts w:ascii="Calibri" w:hAnsi="Calibri"/>
          <w:sz w:val="28"/>
          <w:szCs w:val="28"/>
          <w:u w:color="000000"/>
        </w:rPr>
        <w:t xml:space="preserve"> While we have made significant strides in our communications efforts we are committed to considering Broadcast emails</w:t>
      </w:r>
      <w:r w:rsidR="009B6C58">
        <w:rPr>
          <w:rFonts w:ascii="Calibri" w:hAnsi="Calibri"/>
          <w:sz w:val="28"/>
          <w:szCs w:val="28"/>
          <w:u w:color="000000"/>
        </w:rPr>
        <w:t xml:space="preserve">, a website, </w:t>
      </w:r>
      <w:proofErr w:type="gramStart"/>
      <w:r w:rsidR="009B6C58">
        <w:rPr>
          <w:rFonts w:ascii="Calibri" w:hAnsi="Calibri"/>
          <w:sz w:val="28"/>
          <w:szCs w:val="28"/>
          <w:u w:color="000000"/>
        </w:rPr>
        <w:t>greater</w:t>
      </w:r>
      <w:proofErr w:type="gramEnd"/>
      <w:r w:rsidR="009B6C58">
        <w:rPr>
          <w:rFonts w:ascii="Calibri" w:hAnsi="Calibri"/>
          <w:sz w:val="28"/>
          <w:szCs w:val="28"/>
          <w:u w:color="000000"/>
        </w:rPr>
        <w:t xml:space="preserve"> use of Facebook, written communications, and physical postings. Our effort will be to distribute </w:t>
      </w:r>
      <w:r>
        <w:rPr>
          <w:rFonts w:ascii="Calibri" w:hAnsi="Calibri"/>
          <w:sz w:val="28"/>
          <w:szCs w:val="28"/>
          <w:u w:color="000000"/>
        </w:rPr>
        <w:t>Incorporation</w:t>
      </w:r>
      <w:r w:rsidR="0041208F">
        <w:rPr>
          <w:rFonts w:ascii="Calibri" w:hAnsi="Calibri"/>
          <w:sz w:val="28"/>
          <w:szCs w:val="28"/>
          <w:u w:color="000000"/>
        </w:rPr>
        <w:t xml:space="preserve"> D</w:t>
      </w:r>
      <w:r w:rsidR="009B6C58">
        <w:rPr>
          <w:rFonts w:ascii="Calibri" w:hAnsi="Calibri"/>
          <w:sz w:val="28"/>
          <w:szCs w:val="28"/>
          <w:u w:color="000000"/>
        </w:rPr>
        <w:t>ocuments</w:t>
      </w:r>
      <w:r>
        <w:rPr>
          <w:rFonts w:ascii="Calibri" w:hAnsi="Calibri"/>
          <w:sz w:val="28"/>
          <w:szCs w:val="28"/>
          <w:u w:color="000000"/>
        </w:rPr>
        <w:t>, By-Laws, D</w:t>
      </w:r>
      <w:r w:rsidR="009B6C58">
        <w:rPr>
          <w:rFonts w:ascii="Calibri" w:hAnsi="Calibri"/>
          <w:sz w:val="28"/>
          <w:szCs w:val="28"/>
          <w:u w:color="000000"/>
        </w:rPr>
        <w:t>eed Restrictions and amendments</w:t>
      </w:r>
      <w:r w:rsidR="0041208F">
        <w:rPr>
          <w:rFonts w:ascii="Calibri" w:hAnsi="Calibri"/>
          <w:sz w:val="28"/>
          <w:szCs w:val="28"/>
          <w:u w:color="000000"/>
        </w:rPr>
        <w:t xml:space="preserve"> and more importantly the activities and </w:t>
      </w:r>
      <w:r w:rsidR="0041208F">
        <w:rPr>
          <w:rFonts w:ascii="Calibri" w:hAnsi="Calibri"/>
          <w:sz w:val="28"/>
          <w:szCs w:val="28"/>
          <w:u w:color="000000"/>
        </w:rPr>
        <w:lastRenderedPageBreak/>
        <w:t xml:space="preserve">plans designed to enhance the Glen Haven </w:t>
      </w:r>
      <w:proofErr w:type="gramStart"/>
      <w:r w:rsidR="0041208F">
        <w:rPr>
          <w:rFonts w:ascii="Calibri" w:hAnsi="Calibri"/>
          <w:sz w:val="28"/>
          <w:szCs w:val="28"/>
          <w:u w:color="000000"/>
        </w:rPr>
        <w:t xml:space="preserve">Subdivision </w:t>
      </w:r>
      <w:r w:rsidR="009B6C58">
        <w:rPr>
          <w:rFonts w:ascii="Calibri" w:hAnsi="Calibri"/>
          <w:sz w:val="28"/>
          <w:szCs w:val="28"/>
          <w:u w:color="000000"/>
        </w:rPr>
        <w:t>.</w:t>
      </w:r>
      <w:proofErr w:type="gramEnd"/>
      <w:r w:rsidR="009B6C58">
        <w:rPr>
          <w:rFonts w:ascii="Calibri" w:hAnsi="Calibri"/>
          <w:sz w:val="28"/>
          <w:szCs w:val="28"/>
          <w:u w:color="000000"/>
        </w:rPr>
        <w:t xml:space="preserve"> We want to update and obtain email</w:t>
      </w:r>
      <w:r>
        <w:rPr>
          <w:rFonts w:ascii="Calibri" w:hAnsi="Calibri"/>
          <w:sz w:val="28"/>
          <w:szCs w:val="28"/>
          <w:u w:color="000000"/>
        </w:rPr>
        <w:t xml:space="preserve"> and mailbox addresses for all home owners. The message box </w:t>
      </w:r>
      <w:r w:rsidR="009B6C58">
        <w:rPr>
          <w:rFonts w:ascii="Calibri" w:hAnsi="Calibri"/>
          <w:sz w:val="28"/>
          <w:szCs w:val="28"/>
          <w:u w:color="000000"/>
        </w:rPr>
        <w:t>at the Point will be used to post</w:t>
      </w:r>
      <w:r>
        <w:rPr>
          <w:rFonts w:ascii="Calibri" w:hAnsi="Calibri"/>
          <w:sz w:val="28"/>
          <w:szCs w:val="28"/>
          <w:u w:color="000000"/>
        </w:rPr>
        <w:t xml:space="preserve"> the dates, location, and agenda for BOD and home owner meetings. The website will be used </w:t>
      </w:r>
      <w:r w:rsidR="0041208F">
        <w:rPr>
          <w:rFonts w:ascii="Calibri" w:hAnsi="Calibri"/>
          <w:sz w:val="28"/>
          <w:szCs w:val="28"/>
          <w:u w:color="000000"/>
        </w:rPr>
        <w:t>as</w:t>
      </w:r>
      <w:r w:rsidR="009B6C58">
        <w:rPr>
          <w:rFonts w:ascii="Calibri" w:hAnsi="Calibri"/>
          <w:sz w:val="28"/>
          <w:szCs w:val="28"/>
          <w:u w:color="000000"/>
        </w:rPr>
        <w:t xml:space="preserve"> an</w:t>
      </w:r>
      <w:r w:rsidR="0041208F">
        <w:rPr>
          <w:rFonts w:ascii="Calibri" w:hAnsi="Calibri"/>
          <w:sz w:val="28"/>
          <w:szCs w:val="28"/>
          <w:u w:color="000000"/>
        </w:rPr>
        <w:t xml:space="preserve"> </w:t>
      </w:r>
      <w:r w:rsidR="009B6C58">
        <w:rPr>
          <w:rFonts w:ascii="Calibri" w:hAnsi="Calibri"/>
          <w:sz w:val="28"/>
          <w:szCs w:val="28"/>
          <w:u w:color="000000"/>
        </w:rPr>
        <w:t>information source for</w:t>
      </w:r>
      <w:r>
        <w:rPr>
          <w:rFonts w:ascii="Calibri" w:hAnsi="Calibri"/>
          <w:sz w:val="28"/>
          <w:szCs w:val="28"/>
          <w:u w:color="000000"/>
        </w:rPr>
        <w:t xml:space="preserve"> the </w:t>
      </w:r>
      <w:r w:rsidR="0041208F">
        <w:rPr>
          <w:rFonts w:ascii="Calibri" w:hAnsi="Calibri"/>
          <w:sz w:val="28"/>
          <w:szCs w:val="28"/>
          <w:u w:color="000000"/>
        </w:rPr>
        <w:t>community.</w:t>
      </w:r>
    </w:p>
    <w:p w:rsidR="00372A0D" w:rsidRDefault="00CB0AE2" w:rsidP="00704B38">
      <w:pPr>
        <w:pStyle w:val="Default"/>
        <w:numPr>
          <w:ilvl w:val="0"/>
          <w:numId w:val="4"/>
        </w:numPr>
        <w:spacing w:before="0" w:after="200"/>
        <w:jc w:val="both"/>
        <w:rPr>
          <w:rFonts w:ascii="Calibri" w:hAnsi="Calibri"/>
          <w:sz w:val="28"/>
          <w:szCs w:val="28"/>
          <w:u w:color="000000"/>
        </w:rPr>
      </w:pPr>
      <w:r>
        <w:rPr>
          <w:rFonts w:ascii="Calibri" w:hAnsi="Calibri"/>
          <w:b/>
          <w:bCs/>
          <w:sz w:val="28"/>
          <w:szCs w:val="28"/>
          <w:u w:color="000000"/>
        </w:rPr>
        <w:t xml:space="preserve"> Adjournment -</w:t>
      </w:r>
      <w:r w:rsidR="00905FEB">
        <w:rPr>
          <w:rFonts w:ascii="Calibri" w:hAnsi="Calibri"/>
          <w:sz w:val="28"/>
          <w:szCs w:val="28"/>
          <w:u w:color="000000"/>
        </w:rPr>
        <w:t xml:space="preserve"> </w:t>
      </w:r>
      <w:r>
        <w:rPr>
          <w:rFonts w:ascii="Calibri" w:hAnsi="Calibri"/>
          <w:sz w:val="28"/>
          <w:szCs w:val="28"/>
          <w:u w:color="000000"/>
        </w:rPr>
        <w:t>With no further business President Zehr adjourned the meeting at 9:09 am.</w:t>
      </w:r>
    </w:p>
    <w:sectPr w:rsidR="00372A0D">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FA" w:rsidRDefault="00E62EFA">
      <w:r>
        <w:separator/>
      </w:r>
    </w:p>
  </w:endnote>
  <w:endnote w:type="continuationSeparator" w:id="0">
    <w:p w:rsidR="00E62EFA" w:rsidRDefault="00E6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0D" w:rsidRDefault="00372A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FA" w:rsidRDefault="00E62EFA">
      <w:r>
        <w:separator/>
      </w:r>
    </w:p>
  </w:footnote>
  <w:footnote w:type="continuationSeparator" w:id="0">
    <w:p w:rsidR="00E62EFA" w:rsidRDefault="00E62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A0D" w:rsidRDefault="00372A0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56D2E"/>
    <w:multiLevelType w:val="hybridMultilevel"/>
    <w:tmpl w:val="B0F8926A"/>
    <w:styleLink w:val="ImportedStyle1"/>
    <w:lvl w:ilvl="0" w:tplc="92C07D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B6B852">
      <w:start w:val="1"/>
      <w:numFmt w:val="lowerLetter"/>
      <w:lvlText w:val="%2."/>
      <w:lvlJc w:val="left"/>
      <w:pPr>
        <w:ind w:left="1395" w:hanging="315"/>
      </w:pPr>
      <w:rPr>
        <w:rFonts w:hAnsi="Arial Unicode MS"/>
        <w:caps w:val="0"/>
        <w:smallCaps w:val="0"/>
        <w:strike w:val="0"/>
        <w:dstrike w:val="0"/>
        <w:outline w:val="0"/>
        <w:emboss w:val="0"/>
        <w:imprint w:val="0"/>
        <w:spacing w:val="0"/>
        <w:w w:val="100"/>
        <w:kern w:val="0"/>
        <w:position w:val="0"/>
        <w:highlight w:val="none"/>
        <w:vertAlign w:val="baseline"/>
      </w:rPr>
    </w:lvl>
    <w:lvl w:ilvl="2" w:tplc="9F88A2EE">
      <w:start w:val="1"/>
      <w:numFmt w:val="lowerRoman"/>
      <w:lvlText w:val="%3."/>
      <w:lvlJc w:val="left"/>
      <w:pPr>
        <w:ind w:left="211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35D0C826">
      <w:start w:val="1"/>
      <w:numFmt w:val="decimal"/>
      <w:lvlText w:val="%4."/>
      <w:lvlJc w:val="left"/>
      <w:pPr>
        <w:ind w:left="2835" w:hanging="315"/>
      </w:pPr>
      <w:rPr>
        <w:rFonts w:hAnsi="Arial Unicode MS"/>
        <w:caps w:val="0"/>
        <w:smallCaps w:val="0"/>
        <w:strike w:val="0"/>
        <w:dstrike w:val="0"/>
        <w:outline w:val="0"/>
        <w:emboss w:val="0"/>
        <w:imprint w:val="0"/>
        <w:spacing w:val="0"/>
        <w:w w:val="100"/>
        <w:kern w:val="0"/>
        <w:position w:val="0"/>
        <w:highlight w:val="none"/>
        <w:vertAlign w:val="baseline"/>
      </w:rPr>
    </w:lvl>
    <w:lvl w:ilvl="4" w:tplc="ED4C2A7E">
      <w:start w:val="1"/>
      <w:numFmt w:val="lowerLetter"/>
      <w:lvlText w:val="%5."/>
      <w:lvlJc w:val="left"/>
      <w:pPr>
        <w:ind w:left="3555" w:hanging="315"/>
      </w:pPr>
      <w:rPr>
        <w:rFonts w:hAnsi="Arial Unicode MS"/>
        <w:caps w:val="0"/>
        <w:smallCaps w:val="0"/>
        <w:strike w:val="0"/>
        <w:dstrike w:val="0"/>
        <w:outline w:val="0"/>
        <w:emboss w:val="0"/>
        <w:imprint w:val="0"/>
        <w:spacing w:val="0"/>
        <w:w w:val="100"/>
        <w:kern w:val="0"/>
        <w:position w:val="0"/>
        <w:highlight w:val="none"/>
        <w:vertAlign w:val="baseline"/>
      </w:rPr>
    </w:lvl>
    <w:lvl w:ilvl="5" w:tplc="9CA28AE0">
      <w:start w:val="1"/>
      <w:numFmt w:val="lowerRoman"/>
      <w:lvlText w:val="%6."/>
      <w:lvlJc w:val="left"/>
      <w:pPr>
        <w:ind w:left="427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25520552">
      <w:start w:val="1"/>
      <w:numFmt w:val="decimal"/>
      <w:lvlText w:val="%7."/>
      <w:lvlJc w:val="left"/>
      <w:pPr>
        <w:ind w:left="4995" w:hanging="315"/>
      </w:pPr>
      <w:rPr>
        <w:rFonts w:hAnsi="Arial Unicode MS"/>
        <w:caps w:val="0"/>
        <w:smallCaps w:val="0"/>
        <w:strike w:val="0"/>
        <w:dstrike w:val="0"/>
        <w:outline w:val="0"/>
        <w:emboss w:val="0"/>
        <w:imprint w:val="0"/>
        <w:spacing w:val="0"/>
        <w:w w:val="100"/>
        <w:kern w:val="0"/>
        <w:position w:val="0"/>
        <w:highlight w:val="none"/>
        <w:vertAlign w:val="baseline"/>
      </w:rPr>
    </w:lvl>
    <w:lvl w:ilvl="7" w:tplc="8CA8988C">
      <w:start w:val="1"/>
      <w:numFmt w:val="lowerLetter"/>
      <w:lvlText w:val="%8."/>
      <w:lvlJc w:val="left"/>
      <w:pPr>
        <w:ind w:left="5715" w:hanging="315"/>
      </w:pPr>
      <w:rPr>
        <w:rFonts w:hAnsi="Arial Unicode MS"/>
        <w:caps w:val="0"/>
        <w:smallCaps w:val="0"/>
        <w:strike w:val="0"/>
        <w:dstrike w:val="0"/>
        <w:outline w:val="0"/>
        <w:emboss w:val="0"/>
        <w:imprint w:val="0"/>
        <w:spacing w:val="0"/>
        <w:w w:val="100"/>
        <w:kern w:val="0"/>
        <w:position w:val="0"/>
        <w:highlight w:val="none"/>
        <w:vertAlign w:val="baseline"/>
      </w:rPr>
    </w:lvl>
    <w:lvl w:ilvl="8" w:tplc="C7DE4658">
      <w:start w:val="1"/>
      <w:numFmt w:val="lowerRoman"/>
      <w:lvlText w:val="%9."/>
      <w:lvlJc w:val="left"/>
      <w:pPr>
        <w:ind w:left="643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3014C9"/>
    <w:multiLevelType w:val="hybridMultilevel"/>
    <w:tmpl w:val="B0F8926A"/>
    <w:numStyleLink w:val="ImportedStyle1"/>
  </w:abstractNum>
  <w:num w:numId="1">
    <w:abstractNumId w:val="0"/>
  </w:num>
  <w:num w:numId="2">
    <w:abstractNumId w:val="1"/>
  </w:num>
  <w:num w:numId="3">
    <w:abstractNumId w:val="1"/>
    <w:lvlOverride w:ilvl="0">
      <w:lvl w:ilvl="0" w:tplc="D494BA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8A8DD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00AC678">
        <w:start w:val="1"/>
        <w:numFmt w:val="lowerRoman"/>
        <w:lvlText w:val="%3."/>
        <w:lvlJc w:val="left"/>
        <w:pPr>
          <w:ind w:left="211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47E1274">
        <w:start w:val="1"/>
        <w:numFmt w:val="decimal"/>
        <w:lvlText w:val="%4."/>
        <w:lvlJc w:val="left"/>
        <w:pPr>
          <w:ind w:left="283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66A77A">
        <w:start w:val="1"/>
        <w:numFmt w:val="lowerLetter"/>
        <w:lvlText w:val="%5."/>
        <w:lvlJc w:val="left"/>
        <w:pPr>
          <w:ind w:left="355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7346A88">
        <w:start w:val="1"/>
        <w:numFmt w:val="lowerRoman"/>
        <w:lvlText w:val="%6."/>
        <w:lvlJc w:val="left"/>
        <w:pPr>
          <w:ind w:left="427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CABC06">
        <w:start w:val="1"/>
        <w:numFmt w:val="decimal"/>
        <w:lvlText w:val="%7."/>
        <w:lvlJc w:val="left"/>
        <w:pPr>
          <w:ind w:left="499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B805D6">
        <w:start w:val="1"/>
        <w:numFmt w:val="lowerLetter"/>
        <w:lvlText w:val="%8."/>
        <w:lvlJc w:val="left"/>
        <w:pPr>
          <w:ind w:left="5715" w:hanging="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6F4E85E">
        <w:start w:val="1"/>
        <w:numFmt w:val="lowerRoman"/>
        <w:lvlText w:val="%9."/>
        <w:lvlJc w:val="left"/>
        <w:pPr>
          <w:ind w:left="6437"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D494BA88">
        <w:start w:val="1"/>
        <w:numFmt w:val="decimal"/>
        <w:lvlText w:val="%1."/>
        <w:lvlJc w:val="left"/>
        <w:pPr>
          <w:ind w:left="67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1">
      <w:lvl w:ilvl="1" w:tplc="A8A8DDE6">
        <w:start w:val="1"/>
        <w:numFmt w:val="lowerLetter"/>
        <w:lvlText w:val="%2."/>
        <w:lvlJc w:val="left"/>
        <w:pPr>
          <w:ind w:left="139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2">
      <w:lvl w:ilvl="2" w:tplc="700AC678">
        <w:start w:val="1"/>
        <w:numFmt w:val="lowerRoman"/>
        <w:lvlText w:val="%3."/>
        <w:lvlJc w:val="left"/>
        <w:pPr>
          <w:ind w:left="212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3">
      <w:lvl w:ilvl="3" w:tplc="947E1274">
        <w:start w:val="1"/>
        <w:numFmt w:val="decimal"/>
        <w:lvlText w:val="%4."/>
        <w:lvlJc w:val="left"/>
        <w:pPr>
          <w:ind w:left="283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4">
      <w:lvl w:ilvl="4" w:tplc="3F66A77A">
        <w:start w:val="1"/>
        <w:numFmt w:val="lowerLetter"/>
        <w:lvlText w:val="%5."/>
        <w:lvlJc w:val="left"/>
        <w:pPr>
          <w:ind w:left="355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5">
      <w:lvl w:ilvl="5" w:tplc="77346A88">
        <w:start w:val="1"/>
        <w:numFmt w:val="lowerRoman"/>
        <w:lvlText w:val="%6."/>
        <w:lvlJc w:val="left"/>
        <w:pPr>
          <w:ind w:left="428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6">
      <w:lvl w:ilvl="6" w:tplc="4DCABC06">
        <w:start w:val="1"/>
        <w:numFmt w:val="decimal"/>
        <w:lvlText w:val="%7."/>
        <w:lvlJc w:val="left"/>
        <w:pPr>
          <w:ind w:left="499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7">
      <w:lvl w:ilvl="7" w:tplc="DCB805D6">
        <w:start w:val="1"/>
        <w:numFmt w:val="lowerLetter"/>
        <w:lvlText w:val="%8."/>
        <w:lvlJc w:val="left"/>
        <w:pPr>
          <w:ind w:left="5715" w:hanging="315"/>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lvlOverride w:ilvl="8">
      <w:lvl w:ilvl="8" w:tplc="26F4E85E">
        <w:start w:val="1"/>
        <w:numFmt w:val="lowerRoman"/>
        <w:lvlText w:val="%9."/>
        <w:lvlJc w:val="left"/>
        <w:pPr>
          <w:ind w:left="6440" w:hanging="282"/>
        </w:pPr>
        <w:rPr>
          <w:rFonts w:hAnsi="Arial Unicode MS"/>
          <w:caps w:val="0"/>
          <w:smallCaps w:val="0"/>
          <w:strike w:val="0"/>
          <w:dstrike w:val="0"/>
          <w:outline w:val="0"/>
          <w:emboss w:val="0"/>
          <w:imprint w:val="0"/>
          <w:spacing w:val="0"/>
          <w:w w:val="100"/>
          <w:kern w:val="0"/>
          <w:position w:val="0"/>
          <w:sz w:val="25"/>
          <w:szCs w:val="25"/>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0D"/>
    <w:rsid w:val="00037C6D"/>
    <w:rsid w:val="001844BE"/>
    <w:rsid w:val="00372A0D"/>
    <w:rsid w:val="0041208F"/>
    <w:rsid w:val="004D4186"/>
    <w:rsid w:val="005C29C6"/>
    <w:rsid w:val="00704B38"/>
    <w:rsid w:val="007D3981"/>
    <w:rsid w:val="0082042E"/>
    <w:rsid w:val="008500F1"/>
    <w:rsid w:val="00872F05"/>
    <w:rsid w:val="008A20A9"/>
    <w:rsid w:val="00905FEB"/>
    <w:rsid w:val="009451E4"/>
    <w:rsid w:val="009B6C58"/>
    <w:rsid w:val="00B22449"/>
    <w:rsid w:val="00CB0AE2"/>
    <w:rsid w:val="00E6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0EC464-9EB5-4276-BD0A-2BB0C209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de-DE"/>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Zehr</dc:creator>
  <cp:lastModifiedBy>Jerry Zehr</cp:lastModifiedBy>
  <cp:revision>9</cp:revision>
  <dcterms:created xsi:type="dcterms:W3CDTF">2021-10-16T19:33:00Z</dcterms:created>
  <dcterms:modified xsi:type="dcterms:W3CDTF">2021-10-18T00:45:00Z</dcterms:modified>
</cp:coreProperties>
</file>