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A4B" w:rsidRDefault="003F1361">
      <w:pPr>
        <w:pStyle w:val="BodyA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GLEN HAVEN POA</w:t>
      </w:r>
    </w:p>
    <w:p w:rsidR="00314A4B" w:rsidRDefault="003F1361">
      <w:pPr>
        <w:pStyle w:val="BodyA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BOARD MEETING</w:t>
      </w:r>
    </w:p>
    <w:p w:rsidR="00314A4B" w:rsidRDefault="00E95A4D">
      <w:pPr>
        <w:pStyle w:val="BodyA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DECEMBER 11</w:t>
      </w:r>
      <w:r w:rsidR="003F1361">
        <w:rPr>
          <w:b/>
          <w:bCs/>
          <w:sz w:val="24"/>
          <w:szCs w:val="24"/>
        </w:rPr>
        <w:t>, 2022 – 8 AM</w:t>
      </w:r>
    </w:p>
    <w:p w:rsidR="00314A4B" w:rsidRDefault="003F1361">
      <w:pPr>
        <w:pStyle w:val="BodyA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THE MILKSHAKE HOUSE</w:t>
      </w:r>
    </w:p>
    <w:p w:rsidR="00314A4B" w:rsidRDefault="003F1361">
      <w:pPr>
        <w:pStyle w:val="BodyA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>MINUTES</w:t>
      </w:r>
    </w:p>
    <w:p w:rsidR="00314A4B" w:rsidRDefault="003F136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Call to Order -</w:t>
      </w:r>
      <w:r>
        <w:rPr>
          <w:sz w:val="24"/>
          <w:szCs w:val="24"/>
        </w:rPr>
        <w:t xml:space="preserve"> President Jerry Zehr called the meeting to order at 8:03 am. Present were President Zehr, and Directors Joe Williams,</w:t>
      </w:r>
      <w:r w:rsidR="00191F64">
        <w:rPr>
          <w:sz w:val="24"/>
          <w:szCs w:val="24"/>
        </w:rPr>
        <w:t xml:space="preserve"> Frank Rutherford</w:t>
      </w:r>
      <w:r>
        <w:rPr>
          <w:sz w:val="24"/>
          <w:szCs w:val="24"/>
        </w:rPr>
        <w:t xml:space="preserve"> and Drew Meyers makin</w:t>
      </w:r>
      <w:r w:rsidR="00191F64">
        <w:rPr>
          <w:sz w:val="24"/>
          <w:szCs w:val="24"/>
        </w:rPr>
        <w:t>g a quorum.</w:t>
      </w:r>
      <w:r>
        <w:rPr>
          <w:sz w:val="24"/>
          <w:szCs w:val="24"/>
        </w:rPr>
        <w:t xml:space="preserve"> Also in attendance were Tr</w:t>
      </w:r>
      <w:r w:rsidR="00191F64">
        <w:rPr>
          <w:sz w:val="24"/>
          <w:szCs w:val="24"/>
        </w:rPr>
        <w:t>easurer Chris Seitz and Roads Committee Chair Donald Mueller</w:t>
      </w:r>
    </w:p>
    <w:p w:rsidR="00314A4B" w:rsidRDefault="003F136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President’s Report – </w:t>
      </w:r>
      <w:r w:rsidR="00191F64">
        <w:rPr>
          <w:sz w:val="24"/>
          <w:szCs w:val="24"/>
        </w:rPr>
        <w:t>November</w:t>
      </w:r>
      <w:r>
        <w:rPr>
          <w:sz w:val="24"/>
          <w:szCs w:val="24"/>
        </w:rPr>
        <w:t>’s Minutes were approved.</w:t>
      </w:r>
    </w:p>
    <w:p w:rsidR="00314A4B" w:rsidRDefault="003F136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Financial Report – </w:t>
      </w:r>
      <w:r>
        <w:rPr>
          <w:sz w:val="24"/>
          <w:szCs w:val="24"/>
        </w:rPr>
        <w:t>Treasurer Chris Seitz gave an update on directors &amp; officers insurance. Seitz p</w:t>
      </w:r>
      <w:r w:rsidR="00191F64">
        <w:rPr>
          <w:sz w:val="24"/>
          <w:szCs w:val="24"/>
        </w:rPr>
        <w:t>rovided an update the 2023 dues mailing that will have a March 31 due date</w:t>
      </w:r>
      <w:r>
        <w:rPr>
          <w:sz w:val="24"/>
          <w:szCs w:val="24"/>
        </w:rPr>
        <w:t>.</w:t>
      </w:r>
    </w:p>
    <w:p w:rsidR="00314A4B" w:rsidRDefault="003F136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Website and Facebook Activity –</w:t>
      </w:r>
      <w:r>
        <w:rPr>
          <w:sz w:val="24"/>
          <w:szCs w:val="24"/>
        </w:rPr>
        <w:t xml:space="preserve"> There were no new updates.</w:t>
      </w:r>
    </w:p>
    <w:p w:rsidR="00191F64" w:rsidRPr="00191F64" w:rsidRDefault="003F1361" w:rsidP="00191F64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191F64">
        <w:rPr>
          <w:b/>
          <w:bCs/>
          <w:sz w:val="24"/>
          <w:szCs w:val="24"/>
        </w:rPr>
        <w:t xml:space="preserve">Architectural Committee Update </w:t>
      </w:r>
      <w:r w:rsidR="00191F64">
        <w:rPr>
          <w:b/>
          <w:bCs/>
          <w:sz w:val="24"/>
          <w:szCs w:val="24"/>
        </w:rPr>
        <w:t>–</w:t>
      </w:r>
      <w:r w:rsidRPr="00191F64">
        <w:rPr>
          <w:b/>
          <w:bCs/>
          <w:sz w:val="24"/>
          <w:szCs w:val="24"/>
        </w:rPr>
        <w:t xml:space="preserve"> </w:t>
      </w:r>
      <w:r w:rsidR="00191F64">
        <w:rPr>
          <w:b/>
          <w:bCs/>
          <w:sz w:val="24"/>
          <w:szCs w:val="24"/>
        </w:rPr>
        <w:t>No update was reported</w:t>
      </w:r>
    </w:p>
    <w:p w:rsidR="00314A4B" w:rsidRPr="00191F64" w:rsidRDefault="003F1361" w:rsidP="00191F64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191F64">
        <w:rPr>
          <w:b/>
          <w:bCs/>
          <w:sz w:val="24"/>
          <w:szCs w:val="24"/>
        </w:rPr>
        <w:t xml:space="preserve">Legal Counsel Concerns </w:t>
      </w:r>
      <w:r w:rsidR="00191F64">
        <w:rPr>
          <w:b/>
          <w:bCs/>
          <w:sz w:val="24"/>
          <w:szCs w:val="24"/>
        </w:rPr>
        <w:t>–</w:t>
      </w:r>
      <w:r w:rsidRPr="00191F64">
        <w:rPr>
          <w:b/>
          <w:bCs/>
          <w:sz w:val="24"/>
          <w:szCs w:val="24"/>
        </w:rPr>
        <w:t xml:space="preserve"> </w:t>
      </w:r>
      <w:r w:rsidR="00191F64">
        <w:rPr>
          <w:bCs/>
          <w:sz w:val="24"/>
          <w:szCs w:val="24"/>
        </w:rPr>
        <w:t xml:space="preserve">Treasurer Seitz presented an analysis of how we could reach the needed affirmative votes to make needed changes to our POA restrictions. </w:t>
      </w:r>
      <w:r w:rsidR="00274B6D">
        <w:rPr>
          <w:bCs/>
          <w:sz w:val="24"/>
          <w:szCs w:val="24"/>
        </w:rPr>
        <w:t>Director Meyers moved that we move forward with a proposal to change the deed restrictions by the process required by paragraph 17, seconded by Williams and unanimously approved. Meyers agreed to form a committee to prepare a plan to properly inform the property owners of all proposed changes to the restrictions. The documents to be used will be reviewed by counsel.</w:t>
      </w:r>
    </w:p>
    <w:p w:rsidR="005E002F" w:rsidRDefault="005E002F" w:rsidP="00274B6D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Roads Committee</w:t>
      </w:r>
      <w:r w:rsidR="003F1361" w:rsidRPr="00274B6D">
        <w:rPr>
          <w:b/>
          <w:bCs/>
          <w:sz w:val="24"/>
          <w:szCs w:val="24"/>
        </w:rPr>
        <w:t xml:space="preserve"> </w:t>
      </w:r>
      <w:r w:rsidR="00274B6D" w:rsidRPr="00274B6D">
        <w:rPr>
          <w:b/>
          <w:bCs/>
          <w:sz w:val="24"/>
          <w:szCs w:val="24"/>
        </w:rPr>
        <w:t>–</w:t>
      </w:r>
      <w:r w:rsidR="003F1361" w:rsidRPr="00274B6D">
        <w:rPr>
          <w:b/>
          <w:bCs/>
          <w:sz w:val="24"/>
          <w:szCs w:val="24"/>
        </w:rPr>
        <w:t xml:space="preserve"> </w:t>
      </w:r>
      <w:r w:rsidR="00274B6D" w:rsidRPr="00274B6D">
        <w:rPr>
          <w:bCs/>
          <w:sz w:val="24"/>
          <w:szCs w:val="24"/>
        </w:rPr>
        <w:t xml:space="preserve">Mr. Mueller provided an update on the recent road patch day and his efforts to work on the unpaved roads. </w:t>
      </w:r>
      <w:r w:rsidR="003F1361" w:rsidRPr="00274B6D">
        <w:rPr>
          <w:sz w:val="24"/>
          <w:szCs w:val="24"/>
        </w:rPr>
        <w:t xml:space="preserve">Director Williams </w:t>
      </w:r>
      <w:r w:rsidR="00274B6D" w:rsidRPr="00274B6D">
        <w:rPr>
          <w:sz w:val="24"/>
          <w:szCs w:val="24"/>
        </w:rPr>
        <w:t>described ways to grade Holly Lane</w:t>
      </w:r>
      <w:r w:rsidR="003F1361" w:rsidRPr="00274B6D">
        <w:rPr>
          <w:sz w:val="24"/>
          <w:szCs w:val="24"/>
        </w:rPr>
        <w:t xml:space="preserve"> to improve drainage, establish a better base, and create a crown for the road. </w:t>
      </w:r>
      <w:r>
        <w:rPr>
          <w:sz w:val="24"/>
          <w:szCs w:val="24"/>
        </w:rPr>
        <w:t>Mueller agreed to work with Williams and others to better define the work needed on the unpaved roads and will have an update for the January meeting.</w:t>
      </w:r>
    </w:p>
    <w:p w:rsidR="00314A4B" w:rsidRPr="00274B6D" w:rsidRDefault="003F1361" w:rsidP="00274B6D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274B6D">
        <w:rPr>
          <w:b/>
          <w:bCs/>
          <w:sz w:val="24"/>
          <w:szCs w:val="24"/>
        </w:rPr>
        <w:t xml:space="preserve">Director Elections </w:t>
      </w:r>
      <w:r w:rsidR="005E002F">
        <w:rPr>
          <w:b/>
          <w:bCs/>
          <w:sz w:val="24"/>
          <w:szCs w:val="24"/>
        </w:rPr>
        <w:t>–</w:t>
      </w:r>
      <w:r w:rsidRPr="00274B6D">
        <w:rPr>
          <w:sz w:val="24"/>
          <w:szCs w:val="24"/>
        </w:rPr>
        <w:t xml:space="preserve"> </w:t>
      </w:r>
      <w:r w:rsidR="005E002F">
        <w:rPr>
          <w:sz w:val="24"/>
          <w:szCs w:val="24"/>
        </w:rPr>
        <w:t>Director Meyers headed an elections committee that asked several candidates if they would like to run for the board seat that was open as of year-end. Mr. Rutherford was the only one to agree to run and was therefore elected for a five year term.</w:t>
      </w:r>
    </w:p>
    <w:p w:rsidR="00314A4B" w:rsidRDefault="003F136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Open Discussion </w:t>
      </w:r>
      <w:r>
        <w:rPr>
          <w:sz w:val="24"/>
          <w:szCs w:val="24"/>
        </w:rPr>
        <w:t>- Chris Seitz will contact a tree company to remove the dead pine tree at the Point.</w:t>
      </w:r>
    </w:p>
    <w:p w:rsidR="00314A4B" w:rsidRDefault="003F1361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Adjournment </w:t>
      </w:r>
      <w:r>
        <w:rPr>
          <w:sz w:val="24"/>
          <w:szCs w:val="24"/>
        </w:rPr>
        <w:t>- President Zeh</w:t>
      </w:r>
      <w:r w:rsidR="005E002F">
        <w:rPr>
          <w:sz w:val="24"/>
          <w:szCs w:val="24"/>
        </w:rPr>
        <w:t>r called for adjournment at 9:01 AM</w:t>
      </w:r>
      <w:r>
        <w:rPr>
          <w:sz w:val="24"/>
          <w:szCs w:val="24"/>
        </w:rPr>
        <w:t>.</w:t>
      </w:r>
      <w:bookmarkStart w:id="0" w:name="_GoBack"/>
      <w:bookmarkEnd w:id="0"/>
    </w:p>
    <w:sectPr w:rsidR="00314A4B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B21" w:rsidRDefault="005F7B21">
      <w:r>
        <w:separator/>
      </w:r>
    </w:p>
  </w:endnote>
  <w:endnote w:type="continuationSeparator" w:id="0">
    <w:p w:rsidR="005F7B21" w:rsidRDefault="005F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A4B" w:rsidRDefault="00314A4B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B21" w:rsidRDefault="005F7B21">
      <w:r>
        <w:separator/>
      </w:r>
    </w:p>
  </w:footnote>
  <w:footnote w:type="continuationSeparator" w:id="0">
    <w:p w:rsidR="005F7B21" w:rsidRDefault="005F7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A4B" w:rsidRDefault="00314A4B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07167"/>
    <w:multiLevelType w:val="hybridMultilevel"/>
    <w:tmpl w:val="A094B7B6"/>
    <w:styleLink w:val="ImportedStyle1"/>
    <w:lvl w:ilvl="0" w:tplc="56AC74F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186A4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9E24C0">
      <w:start w:val="1"/>
      <w:numFmt w:val="lowerRoman"/>
      <w:lvlText w:val="%3."/>
      <w:lvlJc w:val="left"/>
      <w:pPr>
        <w:ind w:left="2160" w:hanging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92588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4F2C61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38F442">
      <w:start w:val="1"/>
      <w:numFmt w:val="lowerRoman"/>
      <w:lvlText w:val="%6."/>
      <w:lvlJc w:val="left"/>
      <w:pPr>
        <w:ind w:left="4320" w:hanging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4A104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8A506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FEF13E">
      <w:start w:val="1"/>
      <w:numFmt w:val="lowerRoman"/>
      <w:lvlText w:val="%9."/>
      <w:lvlJc w:val="left"/>
      <w:pPr>
        <w:ind w:left="6480" w:hanging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2F44677"/>
    <w:multiLevelType w:val="hybridMultilevel"/>
    <w:tmpl w:val="A094B7B6"/>
    <w:numStyleLink w:val="ImportedStyle1"/>
  </w:abstractNum>
  <w:num w:numId="1">
    <w:abstractNumId w:val="0"/>
  </w:num>
  <w:num w:numId="2">
    <w:abstractNumId w:val="1"/>
  </w:num>
  <w:num w:numId="3">
    <w:abstractNumId w:val="1"/>
    <w:lvlOverride w:ilvl="0">
      <w:lvl w:ilvl="0" w:tplc="593CE40C">
        <w:start w:val="1"/>
        <w:numFmt w:val="decimal"/>
        <w:lvlText w:val="%1."/>
        <w:lvlJc w:val="left"/>
        <w:pPr>
          <w:ind w:left="4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7A611AE">
        <w:start w:val="1"/>
        <w:numFmt w:val="lowerLetter"/>
        <w:lvlText w:val="%2."/>
        <w:lvlJc w:val="left"/>
        <w:pPr>
          <w:ind w:left="156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2">
      <w:lvl w:ilvl="2" w:tplc="AA9CA65A">
        <w:start w:val="1"/>
        <w:numFmt w:val="lowerRoman"/>
        <w:lvlText w:val="%3."/>
        <w:lvlJc w:val="left"/>
        <w:pPr>
          <w:ind w:left="2274" w:hanging="4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3">
      <w:lvl w:ilvl="3" w:tplc="5B52C40C">
        <w:start w:val="1"/>
        <w:numFmt w:val="decimal"/>
        <w:lvlText w:val="%4."/>
        <w:lvlJc w:val="left"/>
        <w:pPr>
          <w:ind w:left="300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4">
      <w:lvl w:ilvl="4" w:tplc="915024F8">
        <w:start w:val="1"/>
        <w:numFmt w:val="lowerLetter"/>
        <w:lvlText w:val="%5."/>
        <w:lvlJc w:val="left"/>
        <w:pPr>
          <w:ind w:left="372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5">
      <w:lvl w:ilvl="5" w:tplc="C7D85D68">
        <w:start w:val="1"/>
        <w:numFmt w:val="lowerRoman"/>
        <w:lvlText w:val="%6."/>
        <w:lvlJc w:val="left"/>
        <w:pPr>
          <w:ind w:left="4434" w:hanging="4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6">
      <w:lvl w:ilvl="6" w:tplc="DBDC02CE">
        <w:start w:val="1"/>
        <w:numFmt w:val="decimal"/>
        <w:lvlText w:val="%7."/>
        <w:lvlJc w:val="left"/>
        <w:pPr>
          <w:ind w:left="516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7">
      <w:lvl w:ilvl="7" w:tplc="F5568672">
        <w:start w:val="1"/>
        <w:numFmt w:val="lowerLetter"/>
        <w:lvlText w:val="%8."/>
        <w:lvlJc w:val="left"/>
        <w:pPr>
          <w:ind w:left="58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8">
      <w:lvl w:ilvl="8" w:tplc="2C76F730">
        <w:start w:val="1"/>
        <w:numFmt w:val="lowerRoman"/>
        <w:lvlText w:val="%9."/>
        <w:lvlJc w:val="left"/>
        <w:pPr>
          <w:ind w:left="6594" w:hanging="4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A4B"/>
    <w:rsid w:val="00191F64"/>
    <w:rsid w:val="00274B6D"/>
    <w:rsid w:val="00314A4B"/>
    <w:rsid w:val="003F1361"/>
    <w:rsid w:val="005E002F"/>
    <w:rsid w:val="005F7B21"/>
    <w:rsid w:val="0078434A"/>
    <w:rsid w:val="00C55844"/>
    <w:rsid w:val="00E9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A598C5-98DD-450E-A9C1-435581D67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Zehr</dc:creator>
  <cp:lastModifiedBy>Jerry Zehr</cp:lastModifiedBy>
  <cp:revision>3</cp:revision>
  <dcterms:created xsi:type="dcterms:W3CDTF">2022-12-20T05:13:00Z</dcterms:created>
  <dcterms:modified xsi:type="dcterms:W3CDTF">2022-12-20T05:41:00Z</dcterms:modified>
</cp:coreProperties>
</file>