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120" w:line="280" w:lineRule="atLeast"/>
        <w:jc w:val="center"/>
        <w:rPr>
          <w:rFonts w:ascii="Arial" w:cs="Arial" w:hAnsi="Arial" w:eastAsia="Arial"/>
          <w:sz w:val="32"/>
          <w:szCs w:val="32"/>
        </w:rPr>
      </w:pPr>
      <w:r>
        <w:rPr>
          <w:rFonts w:ascii="Arial" w:hAnsi="Arial"/>
          <w:sz w:val="32"/>
          <w:szCs w:val="32"/>
          <w:rtl w:val="0"/>
          <w:lang w:val="de-DE"/>
        </w:rPr>
        <w:t>GLEN HAVEN POA</w:t>
      </w:r>
    </w:p>
    <w:p>
      <w:pPr>
        <w:pStyle w:val="Body A"/>
        <w:spacing w:after="120" w:line="280" w:lineRule="atLeast"/>
        <w:jc w:val="center"/>
        <w:rPr>
          <w:rFonts w:ascii="Arial" w:cs="Arial" w:hAnsi="Arial" w:eastAsia="Arial"/>
          <w:sz w:val="32"/>
          <w:szCs w:val="32"/>
          <w:lang w:val="en-US"/>
        </w:rPr>
      </w:pPr>
      <w:r>
        <w:rPr>
          <w:rFonts w:ascii="Arial" w:hAnsi="Arial"/>
          <w:sz w:val="32"/>
          <w:szCs w:val="32"/>
          <w:rtl w:val="0"/>
          <w:lang w:val="en-US"/>
        </w:rPr>
        <w:t>BOARD MEETING</w:t>
      </w:r>
    </w:p>
    <w:p>
      <w:pPr>
        <w:pStyle w:val="Body A"/>
        <w:spacing w:after="120" w:line="280" w:lineRule="atLeast"/>
        <w:jc w:val="center"/>
        <w:rPr>
          <w:rFonts w:ascii="Arial" w:cs="Arial" w:hAnsi="Arial" w:eastAsia="Arial"/>
          <w:sz w:val="32"/>
          <w:szCs w:val="32"/>
        </w:rPr>
      </w:pPr>
      <w:r>
        <w:rPr>
          <w:rFonts w:ascii="Arial" w:hAnsi="Arial"/>
          <w:sz w:val="32"/>
          <w:szCs w:val="32"/>
          <w:rtl w:val="0"/>
          <w:lang w:val="en-US"/>
        </w:rPr>
        <w:t>August 3</w:t>
      </w:r>
      <w:r>
        <w:rPr>
          <w:rFonts w:ascii="Arial" w:hAnsi="Arial"/>
          <w:sz w:val="32"/>
          <w:szCs w:val="32"/>
          <w:rtl w:val="0"/>
          <w:lang w:val="de-DE"/>
        </w:rPr>
        <w:t>, 202</w:t>
      </w:r>
      <w:r>
        <w:rPr>
          <w:rFonts w:ascii="Arial" w:hAnsi="Arial"/>
          <w:sz w:val="32"/>
          <w:szCs w:val="32"/>
          <w:rtl w:val="0"/>
          <w:lang w:val="en-US"/>
        </w:rPr>
        <w:t>4</w:t>
      </w:r>
      <w:r>
        <w:rPr>
          <w:rFonts w:ascii="Arial" w:hAnsi="Arial" w:hint="default"/>
          <w:sz w:val="32"/>
          <w:szCs w:val="32"/>
          <w:rtl w:val="0"/>
          <w:lang w:val="de-DE"/>
        </w:rPr>
        <w:t xml:space="preserve"> – </w:t>
      </w:r>
      <w:r>
        <w:rPr>
          <w:rFonts w:ascii="Arial" w:hAnsi="Arial"/>
          <w:sz w:val="32"/>
          <w:szCs w:val="32"/>
          <w:rtl w:val="0"/>
          <w:lang w:val="de-DE"/>
        </w:rPr>
        <w:t>8 AM</w:t>
      </w:r>
    </w:p>
    <w:p>
      <w:pPr>
        <w:pStyle w:val="Body A"/>
        <w:spacing w:after="120" w:line="280" w:lineRule="atLeast"/>
        <w:jc w:val="center"/>
        <w:rPr>
          <w:rFonts w:ascii="Arial" w:cs="Arial" w:hAnsi="Arial" w:eastAsia="Arial"/>
          <w:sz w:val="32"/>
          <w:szCs w:val="32"/>
          <w:lang w:val="en-US"/>
        </w:rPr>
      </w:pPr>
      <w:r>
        <w:rPr>
          <w:rFonts w:ascii="Arial" w:hAnsi="Arial"/>
          <w:sz w:val="32"/>
          <w:szCs w:val="32"/>
          <w:rtl w:val="0"/>
          <w:lang w:val="en-US"/>
        </w:rPr>
        <w:t>190 DOGWOOD LANE BASEMENT</w:t>
      </w:r>
    </w:p>
    <w:p>
      <w:pPr>
        <w:pStyle w:val="Body A"/>
        <w:spacing w:after="120" w:line="280" w:lineRule="atLeast"/>
        <w:jc w:val="center"/>
        <w:rPr>
          <w:rFonts w:ascii="Arial" w:cs="Arial" w:hAnsi="Arial" w:eastAsia="Arial"/>
          <w:sz w:val="32"/>
          <w:szCs w:val="32"/>
          <w:u w:val="single"/>
          <w:lang w:val="en-US"/>
        </w:rPr>
      </w:pPr>
      <w:r>
        <w:rPr>
          <w:rFonts w:ascii="Arial" w:hAnsi="Arial"/>
          <w:sz w:val="32"/>
          <w:szCs w:val="32"/>
          <w:u w:val="single"/>
          <w:rtl w:val="0"/>
          <w:lang w:val="en-US"/>
        </w:rPr>
        <w:t>MINUTES</w:t>
      </w:r>
    </w:p>
    <w:p>
      <w:pPr>
        <w:pStyle w:val="Body A"/>
        <w:spacing w:after="120" w:line="280" w:lineRule="atLeast"/>
        <w:jc w:val="center"/>
        <w:rPr>
          <w:rFonts w:ascii="Arial" w:cs="Arial" w:hAnsi="Arial" w:eastAsia="Arial"/>
          <w:sz w:val="32"/>
          <w:szCs w:val="32"/>
        </w:rPr>
      </w:pPr>
    </w:p>
    <w:p>
      <w:pPr>
        <w:pStyle w:val="List Paragraph"/>
        <w:numPr>
          <w:ilvl w:val="0"/>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Call to Order - President Chris Seitz</w:t>
      </w:r>
      <w:r>
        <w:rPr>
          <w:rFonts w:ascii="Arial" w:hAnsi="Arial"/>
          <w:sz w:val="32"/>
          <w:szCs w:val="32"/>
          <w:rtl w:val="0"/>
          <w:lang w:val="en-US"/>
        </w:rPr>
        <w:t>, Also in attendance Secretary Clark Martinson and Directors Joe Williams, Frank Rutherford, and Drew Meyers constituting a quorum. Also in attendance ACC member Water Murphy and Communications Coordinator Greg Dawson and Point Committee Chair Cindy Murphy.</w:t>
      </w:r>
    </w:p>
    <w:p>
      <w:pPr>
        <w:pStyle w:val="List Paragraph"/>
        <w:numPr>
          <w:ilvl w:val="0"/>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 xml:space="preserve">Point Committee - Cindy Murphy gave a report of her role as chair since 2022. Members include Chris Seitz, Clark Martinson, Marcella and Jason, Ricky Thornton, Lisa, Rivet and Aleisha Coy, and Ryan Wolf. Our last formal meeting was at the Spring clean up. Accomplished two clean up days, maintained sign up sheet, dry hydrant test, septic maintenance, community reports, site plan, rest room clean-up volunteers, new wood, plumbing, electrical, and paint rest room, power wash and clean up picnic tables, remove trash trees and debris along bank, and removed dead pine tree. </w:t>
      </w:r>
      <w:r>
        <w:rPr>
          <w:rFonts w:ascii="Arial" w:hAnsi="Arial"/>
          <w:sz w:val="32"/>
          <w:szCs w:val="32"/>
          <w:rtl w:val="0"/>
          <w:lang w:val="en-US"/>
        </w:rPr>
        <w:t>, Need to install a new sign at park</w:t>
      </w:r>
      <w:r>
        <w:rPr>
          <w:rFonts w:ascii="Arial" w:hAnsi="Arial"/>
          <w:sz w:val="32"/>
          <w:szCs w:val="32"/>
          <w:rtl w:val="0"/>
          <w:lang w:val="en-US"/>
        </w:rPr>
        <w:t xml:space="preserve"> and recruit volunteers at  community meetings. We lost the large oak tree at the launch area. </w:t>
      </w:r>
      <w:r>
        <w:rPr>
          <w:rFonts w:ascii="Arial" w:hAnsi="Arial"/>
          <w:sz w:val="32"/>
          <w:szCs w:val="32"/>
          <w:rtl w:val="0"/>
          <w:lang w:val="en-US"/>
        </w:rPr>
        <w:t>Goal to plant trees at fall clean-up.</w:t>
      </w:r>
    </w:p>
    <w:p>
      <w:pPr>
        <w:pStyle w:val="List Paragraph"/>
        <w:numPr>
          <w:ilvl w:val="0"/>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President</w:t>
      </w:r>
      <w:r>
        <w:rPr>
          <w:rFonts w:ascii="Arial" w:hAnsi="Arial" w:hint="default"/>
          <w:sz w:val="32"/>
          <w:szCs w:val="32"/>
          <w:rtl w:val="0"/>
          <w:lang w:val="en-US"/>
        </w:rPr>
        <w:t>’</w:t>
      </w:r>
      <w:r>
        <w:rPr>
          <w:rFonts w:ascii="Arial" w:hAnsi="Arial"/>
          <w:sz w:val="32"/>
          <w:szCs w:val="32"/>
          <w:rtl w:val="0"/>
          <w:lang w:val="en-US"/>
        </w:rPr>
        <w:t>s Report</w:t>
      </w:r>
      <w:r>
        <w:rPr>
          <w:rFonts w:ascii="Arial" w:hAnsi="Arial"/>
          <w:sz w:val="32"/>
          <w:szCs w:val="32"/>
          <w:rtl w:val="0"/>
          <w:lang w:val="en-US"/>
        </w:rPr>
        <w:t xml:space="preserve"> - Clean up from storms.</w:t>
      </w:r>
    </w:p>
    <w:p>
      <w:pPr>
        <w:pStyle w:val="List Paragraph"/>
        <w:numPr>
          <w:ilvl w:val="0"/>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 xml:space="preserve">Financial Report </w:t>
      </w:r>
      <w:r>
        <w:rPr>
          <w:rFonts w:ascii="Arial" w:hAnsi="Arial"/>
          <w:sz w:val="32"/>
          <w:szCs w:val="32"/>
          <w:rtl w:val="0"/>
          <w:lang w:val="en-US"/>
        </w:rPr>
        <w:t>- $32,000 in bank account</w:t>
      </w:r>
    </w:p>
    <w:p>
      <w:pPr>
        <w:pStyle w:val="List Paragraph"/>
        <w:numPr>
          <w:ilvl w:val="0"/>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Letter from Resident - Billy Scurlock submitted letter describing drainage failures from Post Oak and Sassafras and tree removal. President Seitz got quotes to remove fallen trees. Billy cut up trees on his own and submitted a letter requesting reimbursement of his time and equipment. Seitz suggested that POA would provide drainage pipe. Unfinished ditch has eroded to the point where the top of bank has caved in to the POA canal property. The letter requested reimbursement for three 18</w:t>
      </w:r>
      <w:r>
        <w:rPr>
          <w:rFonts w:ascii="Arial" w:hAnsi="Arial" w:hint="default"/>
          <w:sz w:val="32"/>
          <w:szCs w:val="32"/>
          <w:rtl w:val="0"/>
          <w:lang w:val="en-US"/>
        </w:rPr>
        <w:t xml:space="preserve">” </w:t>
      </w:r>
      <w:r>
        <w:rPr>
          <w:rFonts w:ascii="Arial" w:hAnsi="Arial"/>
          <w:sz w:val="32"/>
          <w:szCs w:val="32"/>
          <w:rtl w:val="0"/>
          <w:lang w:val="en-US"/>
        </w:rPr>
        <w:t>diameter x 20</w:t>
      </w:r>
      <w:r>
        <w:rPr>
          <w:rFonts w:ascii="Arial" w:hAnsi="Arial" w:hint="default"/>
          <w:sz w:val="32"/>
          <w:szCs w:val="32"/>
          <w:rtl w:val="0"/>
          <w:lang w:val="en-US"/>
        </w:rPr>
        <w:t xml:space="preserve">’ </w:t>
      </w:r>
      <w:r>
        <w:rPr>
          <w:rFonts w:ascii="Arial" w:hAnsi="Arial"/>
          <w:sz w:val="32"/>
          <w:szCs w:val="32"/>
          <w:rtl w:val="0"/>
          <w:lang w:val="en-US"/>
        </w:rPr>
        <w:t xml:space="preserve">long drainage pipes for $1374. Greg Dawson confirmed the TSC price was same. President Seitz also reviewed letter requesting replacing culvert under Post Oak and connecting to pipe under Scurlock house. BOD members will meet with owners of all lots; Murphy, Scurlock, Thomas, and notify absentee property owner. Seitz and Martinson will meet with owners and discuss damage, drainage problems, work done, and options for solving drainage problems. Discussion to measure pipe on POA property in preparation of meeting with owners. Walter Murphy suggested BOD review </w:t>
      </w:r>
      <w:r>
        <w:rPr>
          <w:rFonts w:ascii="Arial" w:hAnsi="Arial"/>
          <w:sz w:val="32"/>
          <w:szCs w:val="32"/>
          <w:rtl w:val="0"/>
          <w:lang w:val="en-US"/>
        </w:rPr>
        <w:t xml:space="preserve">our drainage problems </w:t>
      </w:r>
      <w:r>
        <w:rPr>
          <w:rFonts w:ascii="Arial" w:hAnsi="Arial"/>
          <w:sz w:val="32"/>
          <w:szCs w:val="32"/>
          <w:rtl w:val="0"/>
          <w:lang w:val="en-US"/>
        </w:rPr>
        <w:t>with attorney and the confirm the responsibility of POA. Action - Seitz will contact attorney.</w:t>
      </w:r>
    </w:p>
    <w:p>
      <w:pPr>
        <w:pStyle w:val="List Paragraph"/>
        <w:numPr>
          <w:ilvl w:val="0"/>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Website and Facebook Activity</w:t>
      </w:r>
      <w:r>
        <w:rPr>
          <w:rFonts w:ascii="Arial" w:hAnsi="Arial"/>
          <w:sz w:val="32"/>
          <w:szCs w:val="32"/>
          <w:rtl w:val="0"/>
          <w:lang w:val="en-US"/>
        </w:rPr>
        <w:t xml:space="preserve"> - No report</w:t>
      </w:r>
    </w:p>
    <w:p>
      <w:pPr>
        <w:pStyle w:val="List Paragraph"/>
        <w:numPr>
          <w:ilvl w:val="0"/>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Architectural Controls Committee Update</w:t>
      </w:r>
      <w:r>
        <w:rPr>
          <w:rFonts w:ascii="Arial" w:hAnsi="Arial"/>
          <w:sz w:val="32"/>
          <w:szCs w:val="32"/>
          <w:rtl w:val="0"/>
          <w:lang w:val="en-US"/>
        </w:rPr>
        <w:t xml:space="preserve"> - No report</w:t>
      </w:r>
    </w:p>
    <w:p>
      <w:pPr>
        <w:pStyle w:val="List Paragraph"/>
        <w:numPr>
          <w:ilvl w:val="0"/>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Storm damage - The big tree fell at the Point. Little damage compared to potential damage of Hurricane Beryl.</w:t>
      </w:r>
    </w:p>
    <w:p>
      <w:pPr>
        <w:pStyle w:val="List Paragraph"/>
        <w:numPr>
          <w:ilvl w:val="0"/>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Road Committee Update</w:t>
      </w:r>
      <w:r>
        <w:rPr>
          <w:rFonts w:ascii="Arial" w:hAnsi="Arial"/>
          <w:sz w:val="32"/>
          <w:szCs w:val="32"/>
          <w:rtl w:val="0"/>
          <w:lang w:val="en-US"/>
        </w:rPr>
        <w:t xml:space="preserve"> </w:t>
      </w:r>
    </w:p>
    <w:p>
      <w:pPr>
        <w:pStyle w:val="List Paragraph"/>
        <w:numPr>
          <w:ilvl w:val="1"/>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Seitz will seek quote for Post Oak repair at entrance and the culvert on Post Oak between Mueller and Scurlock property.</w:t>
      </w:r>
    </w:p>
    <w:p>
      <w:pPr>
        <w:pStyle w:val="List Paragraph"/>
        <w:numPr>
          <w:ilvl w:val="1"/>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Seitz suggested starting a budget line item for Holly Road reconstruction and annually dedicate $5000 for work</w:t>
      </w:r>
    </w:p>
    <w:p>
      <w:pPr>
        <w:pStyle w:val="List Paragraph"/>
        <w:numPr>
          <w:ilvl w:val="1"/>
          <w:numId w:val="3"/>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 xml:space="preserve">Road Patch Dates </w:t>
      </w:r>
      <w:r>
        <w:rPr>
          <w:rFonts w:ascii="Arial" w:hAnsi="Arial"/>
          <w:sz w:val="32"/>
          <w:szCs w:val="32"/>
          <w:rtl w:val="0"/>
          <w:lang w:val="en-US"/>
        </w:rPr>
        <w:t>will be announced in fall.</w:t>
      </w:r>
    </w:p>
    <w:p>
      <w:pPr>
        <w:pStyle w:val="List Paragraph"/>
        <w:numPr>
          <w:ilvl w:val="0"/>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Upcoming Activities and Schedule</w:t>
      </w:r>
    </w:p>
    <w:p>
      <w:pPr>
        <w:pStyle w:val="List Paragraph"/>
        <w:numPr>
          <w:ilvl w:val="1"/>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 xml:space="preserve">POA help fund fireworks on Saturday night of </w:t>
      </w:r>
      <w:r>
        <w:rPr>
          <w:rFonts w:ascii="Arial" w:hAnsi="Arial"/>
          <w:sz w:val="32"/>
          <w:szCs w:val="32"/>
          <w:rtl w:val="0"/>
          <w:lang w:val="en-US"/>
        </w:rPr>
        <w:t>Fourth of July</w:t>
      </w:r>
    </w:p>
    <w:p>
      <w:pPr>
        <w:pStyle w:val="List Paragraph"/>
        <w:numPr>
          <w:ilvl w:val="0"/>
          <w:numId w:val="4"/>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 xml:space="preserve">Open Discussion - </w:t>
      </w:r>
      <w:r>
        <w:rPr>
          <w:rFonts w:ascii="Arial" w:hAnsi="Arial"/>
          <w:sz w:val="32"/>
          <w:szCs w:val="32"/>
          <w:rtl w:val="0"/>
          <w:lang w:val="en-US"/>
        </w:rPr>
        <w:t xml:space="preserve">No </w:t>
      </w:r>
      <w:r>
        <w:rPr>
          <w:rFonts w:ascii="Arial" w:hAnsi="Arial"/>
          <w:sz w:val="32"/>
          <w:szCs w:val="32"/>
          <w:rtl w:val="0"/>
          <w:lang w:val="en-US"/>
        </w:rPr>
        <w:t>Community Comments</w:t>
      </w:r>
    </w:p>
    <w:p>
      <w:pPr>
        <w:pStyle w:val="List Paragraph"/>
        <w:numPr>
          <w:ilvl w:val="1"/>
          <w:numId w:val="4"/>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Next meeting September 21</w:t>
      </w:r>
    </w:p>
    <w:p>
      <w:pPr>
        <w:pStyle w:val="List Paragraph"/>
        <w:numPr>
          <w:ilvl w:val="0"/>
          <w:numId w:val="2"/>
        </w:numPr>
        <w:bidi w:val="0"/>
        <w:spacing w:after="120" w:line="280" w:lineRule="atLeast"/>
        <w:ind w:right="0"/>
        <w:jc w:val="left"/>
        <w:rPr>
          <w:rFonts w:ascii="Arial" w:hAnsi="Arial"/>
          <w:sz w:val="32"/>
          <w:szCs w:val="32"/>
          <w:rtl w:val="0"/>
          <w:lang w:val="en-US"/>
        </w:rPr>
      </w:pPr>
      <w:r>
        <w:rPr>
          <w:rFonts w:ascii="Arial" w:hAnsi="Arial"/>
          <w:sz w:val="32"/>
          <w:szCs w:val="32"/>
          <w:rtl w:val="0"/>
          <w:lang w:val="en-US"/>
        </w:rPr>
        <w:t>Adjournment</w:t>
      </w:r>
      <w:r>
        <w:rPr>
          <w:rFonts w:ascii="Arial" w:hAnsi="Arial"/>
          <w:sz w:val="32"/>
          <w:szCs w:val="32"/>
          <w:rtl w:val="0"/>
          <w:lang w:val="en-US"/>
        </w:rPr>
        <w:t xml:space="preserve"> at 9:05 am</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